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7FCE" w:rsidRPr="00F97FCE" w:rsidRDefault="00F97FCE" w:rsidP="00F97FCE">
      <w:pPr>
        <w:spacing w:before="330" w:after="165" w:line="240" w:lineRule="auto"/>
        <w:outlineLvl w:val="0"/>
        <w:rPr>
          <w:rFonts w:ascii="FrutigerLTPro-Bold" w:eastAsia="Times New Roman" w:hAnsi="FrutigerLTPro-Bold" w:cs="Arial"/>
          <w:color w:val="E9883F"/>
          <w:kern w:val="36"/>
          <w:sz w:val="39"/>
          <w:szCs w:val="39"/>
          <w:lang w:val="en"/>
        </w:rPr>
      </w:pPr>
      <w:r w:rsidRPr="00F97FCE">
        <w:rPr>
          <w:rFonts w:ascii="FrutigerLTPro-Bold" w:eastAsia="Times New Roman" w:hAnsi="FrutigerLTPro-Bold" w:cs="Arial"/>
          <w:color w:val="E9883F"/>
          <w:kern w:val="36"/>
          <w:sz w:val="39"/>
          <w:szCs w:val="39"/>
          <w:lang w:val="en"/>
        </w:rPr>
        <w:t>NATUPOL</w:t>
      </w:r>
      <w:r>
        <w:rPr>
          <w:rFonts w:ascii="FrutigerLTPro-Bold" w:eastAsia="Times New Roman" w:hAnsi="FrutigerLTPro-Bold" w:cs="Arial"/>
          <w:color w:val="E9883F"/>
          <w:kern w:val="36"/>
          <w:sz w:val="39"/>
          <w:szCs w:val="39"/>
          <w:lang w:val="en"/>
        </w:rPr>
        <w:t xml:space="preserve"> Instructions for Use</w:t>
      </w:r>
    </w:p>
    <w:p w:rsidR="00F97FCE" w:rsidRPr="00F97FCE" w:rsidRDefault="00F97FCE" w:rsidP="00F97FCE">
      <w:pPr>
        <w:spacing w:after="0" w:line="240" w:lineRule="auto"/>
        <w:rPr>
          <w:rFonts w:ascii="FrutigerLTPro-Roman" w:eastAsia="Times New Roman" w:hAnsi="FrutigerLTPro-Roman" w:cs="Arial"/>
          <w:color w:val="201C3E"/>
          <w:sz w:val="24"/>
          <w:szCs w:val="24"/>
          <w:lang w:val="en"/>
        </w:rPr>
      </w:pPr>
      <w:r w:rsidRPr="00F97FCE">
        <w:rPr>
          <w:rFonts w:ascii="FrutigerLTPro-Roman" w:eastAsia="Times New Roman" w:hAnsi="FrutigerLTPro-Roman" w:cs="Arial"/>
          <w:noProof/>
          <w:color w:val="201C3E"/>
          <w:sz w:val="24"/>
          <w:szCs w:val="24"/>
        </w:rPr>
        <w:drawing>
          <wp:inline distT="0" distB="0" distL="0" distR="0" wp14:anchorId="6F6D5047" wp14:editId="0C05388B">
            <wp:extent cx="5715000" cy="2362200"/>
            <wp:effectExtent l="0" t="0" r="0" b="0"/>
            <wp:docPr id="2" name="Picture 2" descr="NATUP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UPO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2362200"/>
                    </a:xfrm>
                    <a:prstGeom prst="rect">
                      <a:avLst/>
                    </a:prstGeom>
                    <a:noFill/>
                    <a:ln>
                      <a:noFill/>
                    </a:ln>
                  </pic:spPr>
                </pic:pic>
              </a:graphicData>
            </a:graphic>
          </wp:inline>
        </w:drawing>
      </w:r>
    </w:p>
    <w:p w:rsidR="00F97FCE" w:rsidRPr="00F97FCE" w:rsidRDefault="00F97FCE" w:rsidP="00F97FCE">
      <w:pPr>
        <w:spacing w:after="165" w:line="240" w:lineRule="auto"/>
        <w:rPr>
          <w:rFonts w:ascii="Arial" w:eastAsia="Times New Roman" w:hAnsi="Arial" w:cs="Arial"/>
          <w:color w:val="201C3E"/>
          <w:lang w:val="en"/>
        </w:rPr>
      </w:pPr>
      <w:r w:rsidRPr="00F97FCE">
        <w:rPr>
          <w:rFonts w:ascii="FrutigerLTPro-Roman" w:eastAsia="Times New Roman" w:hAnsi="FrutigerLTPro-Roman" w:cs="Arial"/>
          <w:color w:val="201C3E"/>
          <w:sz w:val="24"/>
          <w:szCs w:val="24"/>
          <w:lang w:val="en"/>
        </w:rPr>
        <w:br/>
      </w:r>
      <w:r w:rsidRPr="00F97FCE">
        <w:rPr>
          <w:rFonts w:ascii="Arial" w:eastAsia="Times New Roman" w:hAnsi="Arial" w:cs="Arial"/>
          <w:b/>
          <w:color w:val="201C3E"/>
          <w:sz w:val="24"/>
          <w:szCs w:val="24"/>
          <w:lang w:val="en"/>
        </w:rPr>
        <w:t>Unit of packaging</w:t>
      </w:r>
      <w:r w:rsidRPr="00F97FCE">
        <w:rPr>
          <w:rFonts w:ascii="Arial" w:eastAsia="Times New Roman" w:hAnsi="Arial" w:cs="Arial"/>
          <w:color w:val="201C3E"/>
          <w:sz w:val="24"/>
          <w:szCs w:val="24"/>
          <w:lang w:val="en"/>
        </w:rPr>
        <w:br/>
      </w:r>
      <w:r w:rsidRPr="00DD704B">
        <w:rPr>
          <w:rFonts w:ascii="Arial" w:eastAsia="Times New Roman" w:hAnsi="Arial" w:cs="Arial"/>
          <w:color w:val="201C3E"/>
          <w:lang w:val="en"/>
        </w:rPr>
        <w:t xml:space="preserve">Species: </w:t>
      </w:r>
      <w:r w:rsidRPr="00F97FCE">
        <w:rPr>
          <w:rFonts w:ascii="Arial" w:eastAsia="Times New Roman" w:hAnsi="Arial" w:cs="Arial"/>
          <w:i/>
          <w:iCs/>
          <w:color w:val="201C3E"/>
          <w:lang w:val="en"/>
        </w:rPr>
        <w:t xml:space="preserve">Bombus impatiens </w:t>
      </w:r>
      <w:r w:rsidRPr="00F97FCE">
        <w:rPr>
          <w:rFonts w:ascii="Arial" w:eastAsia="Times New Roman" w:hAnsi="Arial" w:cs="Arial"/>
          <w:color w:val="201C3E"/>
          <w:lang w:val="en"/>
        </w:rPr>
        <w:br/>
        <w:t xml:space="preserve">Contains: colony with queen, workers and brood (pupae, eggs and larvae), bag with sugar </w:t>
      </w:r>
      <w:r w:rsidRPr="00DD704B">
        <w:rPr>
          <w:rFonts w:ascii="Arial" w:eastAsia="Times New Roman" w:hAnsi="Arial" w:cs="Arial"/>
          <w:color w:val="201C3E"/>
          <w:lang w:val="en"/>
        </w:rPr>
        <w:t xml:space="preserve">water </w:t>
      </w:r>
      <w:r w:rsidRPr="00F97FCE">
        <w:rPr>
          <w:rFonts w:ascii="Arial" w:eastAsia="Times New Roman" w:hAnsi="Arial" w:cs="Arial"/>
          <w:color w:val="201C3E"/>
          <w:lang w:val="en"/>
        </w:rPr>
        <w:t xml:space="preserve">solution. </w:t>
      </w:r>
      <w:r w:rsidRPr="00F97FCE">
        <w:rPr>
          <w:rFonts w:ascii="Arial" w:eastAsia="Times New Roman" w:hAnsi="Arial" w:cs="Arial"/>
          <w:color w:val="201C3E"/>
          <w:lang w:val="en"/>
        </w:rPr>
        <w:br/>
        <w:t>Hive types are available with dif</w:t>
      </w:r>
      <w:r w:rsidRPr="00DD704B">
        <w:rPr>
          <w:rFonts w:ascii="Arial" w:eastAsia="Times New Roman" w:hAnsi="Arial" w:cs="Arial"/>
          <w:color w:val="201C3E"/>
          <w:lang w:val="en"/>
        </w:rPr>
        <w:t>ferent pollination capacities. See the ‘Introducing Natupol Excel’ document for more information.</w:t>
      </w:r>
    </w:p>
    <w:p w:rsidR="00ED6522" w:rsidRPr="00ED6522" w:rsidRDefault="00ED6522" w:rsidP="00ED6522">
      <w:pPr>
        <w:spacing w:after="165" w:line="240" w:lineRule="auto"/>
        <w:jc w:val="center"/>
        <w:rPr>
          <w:rFonts w:ascii="Arial" w:eastAsia="Times New Roman" w:hAnsi="Arial" w:cs="Arial"/>
          <w:b/>
          <w:color w:val="201C3E"/>
          <w:sz w:val="24"/>
          <w:szCs w:val="24"/>
          <w:u w:val="single"/>
          <w:lang w:val="en"/>
        </w:rPr>
      </w:pPr>
      <w:r w:rsidRPr="00ED6522">
        <w:rPr>
          <w:rFonts w:ascii="Arial" w:hAnsi="Arial" w:cs="Arial"/>
          <w:b/>
          <w:color w:val="FF0000"/>
          <w:sz w:val="24"/>
          <w:szCs w:val="24"/>
          <w:u w:val="single"/>
        </w:rPr>
        <w:t>Please review the following information before opening the hive.</w:t>
      </w:r>
    </w:p>
    <w:p w:rsidR="00F97FCE" w:rsidRDefault="00F97FCE" w:rsidP="00F97FCE">
      <w:pPr>
        <w:spacing w:after="165" w:line="240" w:lineRule="auto"/>
        <w:rPr>
          <w:rFonts w:ascii="Arial" w:eastAsia="Times New Roman" w:hAnsi="Arial" w:cs="Arial"/>
          <w:color w:val="201C3E"/>
          <w:sz w:val="24"/>
          <w:szCs w:val="24"/>
          <w:lang w:val="en"/>
        </w:rPr>
      </w:pPr>
      <w:r w:rsidRPr="00F97FCE">
        <w:rPr>
          <w:rFonts w:ascii="Arial" w:eastAsia="Times New Roman" w:hAnsi="Arial" w:cs="Arial"/>
          <w:b/>
          <w:color w:val="201C3E"/>
          <w:sz w:val="24"/>
          <w:szCs w:val="24"/>
          <w:lang w:val="en"/>
        </w:rPr>
        <w:t>Precautions</w:t>
      </w:r>
    </w:p>
    <w:p w:rsidR="00F97FCE" w:rsidRPr="00DD704B" w:rsidRDefault="00F97FCE" w:rsidP="00F97FCE">
      <w:pPr>
        <w:pStyle w:val="ListParagraph"/>
        <w:numPr>
          <w:ilvl w:val="0"/>
          <w:numId w:val="6"/>
        </w:numPr>
        <w:spacing w:after="165" w:line="240" w:lineRule="auto"/>
        <w:rPr>
          <w:rFonts w:ascii="Arial" w:eastAsia="Times New Roman" w:hAnsi="Arial" w:cs="Arial"/>
          <w:color w:val="201C3E"/>
          <w:lang w:val="en"/>
        </w:rPr>
      </w:pPr>
      <w:r w:rsidRPr="00DD704B">
        <w:rPr>
          <w:rFonts w:ascii="Arial" w:eastAsia="Times New Roman" w:hAnsi="Arial" w:cs="Arial"/>
          <w:color w:val="201C3E"/>
          <w:lang w:val="en"/>
        </w:rPr>
        <w:t xml:space="preserve">Bumblebees are attracted by colorants and odors, as well as by blue clothing, after shave, make-up etc. </w:t>
      </w:r>
    </w:p>
    <w:p w:rsidR="00DD704B" w:rsidRPr="00DD704B" w:rsidRDefault="00F97FCE" w:rsidP="00F97FCE">
      <w:pPr>
        <w:pStyle w:val="ListParagraph"/>
        <w:numPr>
          <w:ilvl w:val="0"/>
          <w:numId w:val="6"/>
        </w:numPr>
        <w:spacing w:after="165" w:line="240" w:lineRule="auto"/>
        <w:rPr>
          <w:rFonts w:ascii="Arial" w:eastAsia="Times New Roman" w:hAnsi="Arial" w:cs="Arial"/>
          <w:color w:val="201C3E"/>
          <w:lang w:val="en"/>
        </w:rPr>
      </w:pPr>
      <w:r w:rsidRPr="00DD704B">
        <w:rPr>
          <w:rFonts w:ascii="Arial" w:eastAsia="Times New Roman" w:hAnsi="Arial" w:cs="Arial"/>
          <w:color w:val="201C3E"/>
          <w:lang w:val="en"/>
        </w:rPr>
        <w:t>Bumblebees are not aggressive but they might sting in self-defense. This usually only leads to local itchy swelling.</w:t>
      </w:r>
      <w:r w:rsidR="00DD704B" w:rsidRPr="00DD704B">
        <w:rPr>
          <w:rFonts w:ascii="Arial" w:eastAsia="Times New Roman" w:hAnsi="Arial" w:cs="Arial"/>
          <w:color w:val="201C3E"/>
          <w:lang w:val="en"/>
        </w:rPr>
        <w:t xml:space="preserve"> However, sometimes an oversensitive reaction can occur, including:</w:t>
      </w:r>
    </w:p>
    <w:p w:rsidR="00DD704B" w:rsidRPr="00DD704B" w:rsidRDefault="00DD704B" w:rsidP="00DD704B">
      <w:pPr>
        <w:pStyle w:val="ListParagraph"/>
        <w:numPr>
          <w:ilvl w:val="1"/>
          <w:numId w:val="6"/>
        </w:numPr>
        <w:spacing w:after="165" w:line="240" w:lineRule="auto"/>
        <w:rPr>
          <w:rFonts w:ascii="Arial" w:eastAsia="Times New Roman" w:hAnsi="Arial" w:cs="Arial"/>
          <w:color w:val="201C3E"/>
          <w:lang w:val="en"/>
        </w:rPr>
      </w:pPr>
      <w:r w:rsidRPr="00DD704B">
        <w:rPr>
          <w:rFonts w:ascii="Arial" w:eastAsia="Times New Roman" w:hAnsi="Arial" w:cs="Arial"/>
          <w:color w:val="201C3E"/>
          <w:lang w:val="en"/>
        </w:rPr>
        <w:t>P</w:t>
      </w:r>
      <w:r w:rsidR="00F97FCE" w:rsidRPr="00DD704B">
        <w:rPr>
          <w:rFonts w:ascii="Arial" w:eastAsia="Times New Roman" w:hAnsi="Arial" w:cs="Arial"/>
          <w:color w:val="201C3E"/>
          <w:lang w:val="en"/>
        </w:rPr>
        <w:t>ain and itching on ot</w:t>
      </w:r>
      <w:r w:rsidRPr="00DD704B">
        <w:rPr>
          <w:rFonts w:ascii="Arial" w:eastAsia="Times New Roman" w:hAnsi="Arial" w:cs="Arial"/>
          <w:color w:val="201C3E"/>
          <w:lang w:val="en"/>
        </w:rPr>
        <w:t>her places than where stung, sometimes</w:t>
      </w:r>
      <w:r w:rsidR="00F97FCE" w:rsidRPr="00DD704B">
        <w:rPr>
          <w:rFonts w:ascii="Arial" w:eastAsia="Times New Roman" w:hAnsi="Arial" w:cs="Arial"/>
          <w:color w:val="201C3E"/>
          <w:lang w:val="en"/>
        </w:rPr>
        <w:t xml:space="preserve"> over the entire body. </w:t>
      </w:r>
    </w:p>
    <w:p w:rsidR="00DD704B" w:rsidRDefault="00DD704B" w:rsidP="00F97FCE">
      <w:pPr>
        <w:pStyle w:val="ListParagraph"/>
        <w:numPr>
          <w:ilvl w:val="1"/>
          <w:numId w:val="6"/>
        </w:numPr>
        <w:spacing w:after="165" w:line="240" w:lineRule="auto"/>
        <w:rPr>
          <w:rFonts w:ascii="Arial" w:eastAsia="Times New Roman" w:hAnsi="Arial" w:cs="Arial"/>
          <w:color w:val="201C3E"/>
          <w:lang w:val="en"/>
        </w:rPr>
      </w:pPr>
      <w:r w:rsidRPr="00DD704B">
        <w:rPr>
          <w:rFonts w:ascii="Arial" w:eastAsia="Times New Roman" w:hAnsi="Arial" w:cs="Arial"/>
          <w:color w:val="201C3E"/>
          <w:lang w:val="en"/>
        </w:rPr>
        <w:t>R</w:t>
      </w:r>
      <w:r w:rsidR="00F97FCE" w:rsidRPr="00DD704B">
        <w:rPr>
          <w:rFonts w:ascii="Arial" w:eastAsia="Times New Roman" w:hAnsi="Arial" w:cs="Arial"/>
          <w:color w:val="201C3E"/>
          <w:lang w:val="en"/>
        </w:rPr>
        <w:t>ed skin, blisters, respiratory problems, sickness, sneezing, irritation of nostrils, throat or eyes.</w:t>
      </w:r>
    </w:p>
    <w:p w:rsidR="00DD704B" w:rsidRDefault="00F97FCE" w:rsidP="00755B2D">
      <w:pPr>
        <w:pStyle w:val="ListParagraph"/>
        <w:numPr>
          <w:ilvl w:val="0"/>
          <w:numId w:val="6"/>
        </w:numPr>
        <w:spacing w:after="165" w:line="240" w:lineRule="auto"/>
        <w:rPr>
          <w:rFonts w:ascii="Arial" w:eastAsia="Times New Roman" w:hAnsi="Arial" w:cs="Arial"/>
          <w:color w:val="201C3E"/>
          <w:lang w:val="en"/>
        </w:rPr>
      </w:pPr>
      <w:r w:rsidRPr="00DD704B">
        <w:rPr>
          <w:rFonts w:ascii="Arial" w:eastAsia="Times New Roman" w:hAnsi="Arial" w:cs="Arial"/>
          <w:color w:val="201C3E"/>
          <w:lang w:val="en"/>
        </w:rPr>
        <w:t>In those cases</w:t>
      </w:r>
      <w:r w:rsidR="00DD704B" w:rsidRPr="00DD704B">
        <w:rPr>
          <w:rFonts w:ascii="Arial" w:eastAsia="Times New Roman" w:hAnsi="Arial" w:cs="Arial"/>
          <w:color w:val="201C3E"/>
          <w:lang w:val="en"/>
        </w:rPr>
        <w:t>,</w:t>
      </w:r>
      <w:r w:rsidRPr="00DD704B">
        <w:rPr>
          <w:rFonts w:ascii="Arial" w:eastAsia="Times New Roman" w:hAnsi="Arial" w:cs="Arial"/>
          <w:color w:val="201C3E"/>
          <w:lang w:val="en"/>
        </w:rPr>
        <w:t xml:space="preserve"> consult a doctor immediately. </w:t>
      </w:r>
    </w:p>
    <w:p w:rsidR="00F97FCE" w:rsidRPr="00DD704B" w:rsidRDefault="00F97FCE" w:rsidP="00DD704B">
      <w:pPr>
        <w:spacing w:after="165" w:line="240" w:lineRule="auto"/>
        <w:rPr>
          <w:rFonts w:ascii="Arial" w:eastAsia="Times New Roman" w:hAnsi="Arial" w:cs="Arial"/>
          <w:color w:val="201C3E"/>
          <w:lang w:val="en"/>
        </w:rPr>
      </w:pPr>
      <w:r w:rsidRPr="00DD704B">
        <w:rPr>
          <w:rFonts w:ascii="Arial" w:eastAsia="Times New Roman" w:hAnsi="Arial" w:cs="Arial"/>
          <w:b/>
          <w:color w:val="201C3E"/>
          <w:sz w:val="24"/>
          <w:szCs w:val="24"/>
          <w:lang w:val="en"/>
        </w:rPr>
        <w:t>Use</w:t>
      </w:r>
      <w:r w:rsidRPr="00DD704B">
        <w:rPr>
          <w:rFonts w:ascii="Arial" w:eastAsia="Times New Roman" w:hAnsi="Arial" w:cs="Arial"/>
          <w:color w:val="201C3E"/>
          <w:lang w:val="en"/>
        </w:rPr>
        <w:br/>
      </w:r>
      <w:r w:rsidR="00DD704B">
        <w:rPr>
          <w:rFonts w:ascii="Arial" w:eastAsia="Times New Roman" w:hAnsi="Arial" w:cs="Arial"/>
          <w:color w:val="201C3E"/>
          <w:lang w:val="en"/>
        </w:rPr>
        <w:t>Natupol Excel and Natupol Excel Startup are</w:t>
      </w:r>
      <w:r w:rsidRPr="00DD704B">
        <w:rPr>
          <w:rFonts w:ascii="Arial" w:eastAsia="Times New Roman" w:hAnsi="Arial" w:cs="Arial"/>
          <w:color w:val="201C3E"/>
          <w:lang w:val="en"/>
        </w:rPr>
        <w:t xml:space="preserve"> the perfect solution</w:t>
      </w:r>
      <w:r w:rsidR="00DD704B">
        <w:rPr>
          <w:rFonts w:ascii="Arial" w:eastAsia="Times New Roman" w:hAnsi="Arial" w:cs="Arial"/>
          <w:color w:val="201C3E"/>
          <w:lang w:val="en"/>
        </w:rPr>
        <w:t>s</w:t>
      </w:r>
      <w:r w:rsidRPr="00DD704B">
        <w:rPr>
          <w:rFonts w:ascii="Arial" w:eastAsia="Times New Roman" w:hAnsi="Arial" w:cs="Arial"/>
          <w:color w:val="201C3E"/>
          <w:lang w:val="en"/>
        </w:rPr>
        <w:t xml:space="preserve"> for polli</w:t>
      </w:r>
      <w:r w:rsidR="00DD704B">
        <w:rPr>
          <w:rFonts w:ascii="Arial" w:eastAsia="Times New Roman" w:hAnsi="Arial" w:cs="Arial"/>
          <w:color w:val="201C3E"/>
          <w:lang w:val="en"/>
        </w:rPr>
        <w:t>nation of a wide range of crops, including, but not limited to,</w:t>
      </w:r>
      <w:r w:rsidRPr="00DD704B">
        <w:rPr>
          <w:rFonts w:ascii="Arial" w:eastAsia="Times New Roman" w:hAnsi="Arial" w:cs="Arial"/>
          <w:color w:val="201C3E"/>
          <w:lang w:val="en"/>
        </w:rPr>
        <w:t xml:space="preserve"> round and plum toma</w:t>
      </w:r>
      <w:r w:rsidR="00DD704B">
        <w:rPr>
          <w:rFonts w:ascii="Arial" w:eastAsia="Times New Roman" w:hAnsi="Arial" w:cs="Arial"/>
          <w:color w:val="201C3E"/>
          <w:lang w:val="en"/>
        </w:rPr>
        <w:t>toes, peppers and eggplant. These</w:t>
      </w:r>
      <w:r w:rsidRPr="00DD704B">
        <w:rPr>
          <w:rFonts w:ascii="Arial" w:eastAsia="Times New Roman" w:hAnsi="Arial" w:cs="Arial"/>
          <w:color w:val="201C3E"/>
          <w:lang w:val="en"/>
        </w:rPr>
        <w:t xml:space="preserve"> product</w:t>
      </w:r>
      <w:r w:rsidR="00DD704B">
        <w:rPr>
          <w:rFonts w:ascii="Arial" w:eastAsia="Times New Roman" w:hAnsi="Arial" w:cs="Arial"/>
          <w:color w:val="201C3E"/>
          <w:lang w:val="en"/>
        </w:rPr>
        <w:t>s</w:t>
      </w:r>
      <w:r w:rsidRPr="00DD704B">
        <w:rPr>
          <w:rFonts w:ascii="Arial" w:eastAsia="Times New Roman" w:hAnsi="Arial" w:cs="Arial"/>
          <w:color w:val="201C3E"/>
          <w:lang w:val="en"/>
        </w:rPr>
        <w:t xml:space="preserve"> can </w:t>
      </w:r>
      <w:r w:rsidR="00DD704B">
        <w:rPr>
          <w:rFonts w:ascii="Arial" w:eastAsia="Times New Roman" w:hAnsi="Arial" w:cs="Arial"/>
          <w:color w:val="201C3E"/>
          <w:lang w:val="en"/>
        </w:rPr>
        <w:t>be used on a surfaces of 1000 square feet</w:t>
      </w:r>
      <w:r w:rsidRPr="00DD704B">
        <w:rPr>
          <w:rFonts w:ascii="Arial" w:eastAsia="Times New Roman" w:hAnsi="Arial" w:cs="Arial"/>
          <w:color w:val="201C3E"/>
          <w:lang w:val="en"/>
        </w:rPr>
        <w:t xml:space="preserve"> or bigger. </w:t>
      </w:r>
    </w:p>
    <w:p w:rsidR="00CE28CA" w:rsidRDefault="00F97FCE" w:rsidP="00F97FCE">
      <w:pPr>
        <w:spacing w:after="165" w:line="240" w:lineRule="auto"/>
        <w:rPr>
          <w:rFonts w:ascii="Arial" w:eastAsia="Times New Roman" w:hAnsi="Arial" w:cs="Arial"/>
          <w:color w:val="201C3E"/>
          <w:lang w:val="en"/>
        </w:rPr>
      </w:pPr>
      <w:r w:rsidRPr="00F97FCE">
        <w:rPr>
          <w:rFonts w:ascii="Arial" w:eastAsia="Times New Roman" w:hAnsi="Arial" w:cs="Arial"/>
          <w:color w:val="201C3E"/>
          <w:lang w:val="en"/>
        </w:rPr>
        <w:t xml:space="preserve">Natupol Excel </w:t>
      </w:r>
      <w:r w:rsidR="00DD704B">
        <w:rPr>
          <w:rFonts w:ascii="Arial" w:eastAsia="Times New Roman" w:hAnsi="Arial" w:cs="Arial"/>
          <w:color w:val="201C3E"/>
          <w:lang w:val="en"/>
        </w:rPr>
        <w:t>and Natupol Excel Startup are</w:t>
      </w:r>
      <w:r w:rsidRPr="00F97FCE">
        <w:rPr>
          <w:rFonts w:ascii="Arial" w:eastAsia="Times New Roman" w:hAnsi="Arial" w:cs="Arial"/>
          <w:color w:val="201C3E"/>
          <w:lang w:val="en"/>
        </w:rPr>
        <w:t xml:space="preserve"> specially developed for crops with</w:t>
      </w:r>
      <w:r w:rsidR="00DD704B">
        <w:rPr>
          <w:rFonts w:ascii="Arial" w:eastAsia="Times New Roman" w:hAnsi="Arial" w:cs="Arial"/>
          <w:color w:val="201C3E"/>
          <w:lang w:val="en"/>
        </w:rPr>
        <w:t xml:space="preserve"> a high amount of flowers per square foot</w:t>
      </w:r>
      <w:r w:rsidRPr="00F97FCE">
        <w:rPr>
          <w:rFonts w:ascii="Arial" w:eastAsia="Times New Roman" w:hAnsi="Arial" w:cs="Arial"/>
          <w:color w:val="201C3E"/>
          <w:lang w:val="en"/>
        </w:rPr>
        <w:t>, for example cherry or s</w:t>
      </w:r>
      <w:r w:rsidR="00CE28CA">
        <w:rPr>
          <w:rFonts w:ascii="Arial" w:eastAsia="Times New Roman" w:hAnsi="Arial" w:cs="Arial"/>
          <w:color w:val="201C3E"/>
          <w:lang w:val="en"/>
        </w:rPr>
        <w:t xml:space="preserve">nack tomato and strawberry. </w:t>
      </w:r>
    </w:p>
    <w:p w:rsidR="00ED6522" w:rsidRPr="00ED6522" w:rsidRDefault="00ED6522" w:rsidP="00ED6522">
      <w:pPr>
        <w:spacing w:after="165" w:line="240" w:lineRule="auto"/>
        <w:rPr>
          <w:rFonts w:ascii="Arial" w:eastAsia="Times New Roman" w:hAnsi="Arial" w:cs="Arial"/>
          <w:b/>
          <w:color w:val="FF0000"/>
          <w:lang w:val="en"/>
        </w:rPr>
      </w:pPr>
      <w:r w:rsidRPr="00ED6522">
        <w:rPr>
          <w:rFonts w:ascii="Arial" w:eastAsia="Times New Roman" w:hAnsi="Arial" w:cs="Arial"/>
          <w:b/>
          <w:color w:val="FF0000"/>
          <w:lang w:val="en"/>
        </w:rPr>
        <w:t>Information about greenhouse conditions, spraying chemicals, and pollination can be found following the Introduction section.</w:t>
      </w:r>
    </w:p>
    <w:p w:rsidR="00ED6522" w:rsidRPr="00ED6522" w:rsidRDefault="00F97FCE" w:rsidP="00ED6522">
      <w:pPr>
        <w:spacing w:after="165" w:line="240" w:lineRule="auto"/>
        <w:jc w:val="center"/>
        <w:rPr>
          <w:rFonts w:ascii="Arial" w:eastAsia="Times New Roman" w:hAnsi="Arial" w:cs="Arial"/>
          <w:color w:val="FF0000"/>
          <w:lang w:val="en"/>
        </w:rPr>
      </w:pPr>
      <w:r w:rsidRPr="00F97FCE">
        <w:rPr>
          <w:rFonts w:ascii="Arial" w:eastAsia="Times New Roman" w:hAnsi="Arial" w:cs="Arial"/>
          <w:b/>
          <w:color w:val="201C3E"/>
          <w:sz w:val="24"/>
          <w:szCs w:val="24"/>
          <w:u w:val="single"/>
          <w:lang w:val="en"/>
        </w:rPr>
        <w:t>Introduction</w:t>
      </w:r>
    </w:p>
    <w:p w:rsidR="00C46E19" w:rsidRDefault="004964DE" w:rsidP="004964DE">
      <w:pPr>
        <w:pStyle w:val="head2"/>
        <w:spacing w:after="120"/>
        <w:rPr>
          <w:rFonts w:ascii="Arial" w:hAnsi="Arial" w:cs="Arial"/>
          <w:sz w:val="22"/>
          <w:szCs w:val="22"/>
        </w:rPr>
      </w:pPr>
      <w:r w:rsidRPr="004964DE">
        <w:rPr>
          <w:rFonts w:ascii="Arial" w:hAnsi="Arial" w:cs="Arial"/>
          <w:sz w:val="22"/>
          <w:szCs w:val="22"/>
        </w:rPr>
        <w:t>A)</w:t>
      </w:r>
      <w:r>
        <w:rPr>
          <w:rFonts w:ascii="Arial" w:hAnsi="Arial" w:cs="Arial"/>
          <w:sz w:val="22"/>
          <w:szCs w:val="22"/>
        </w:rPr>
        <w:t xml:space="preserve"> </w:t>
      </w:r>
      <w:r w:rsidR="00C46E19" w:rsidRPr="00C46E19">
        <w:rPr>
          <w:rFonts w:ascii="Arial" w:hAnsi="Arial" w:cs="Arial"/>
          <w:sz w:val="22"/>
          <w:szCs w:val="22"/>
        </w:rPr>
        <w:t>Receiving and unpacking your NATUPOL</w:t>
      </w:r>
      <w:r w:rsidR="00C46E19" w:rsidRPr="00C46E19">
        <w:rPr>
          <w:rFonts w:ascii="Arial" w:hAnsi="Arial" w:cs="Arial"/>
          <w:sz w:val="22"/>
          <w:szCs w:val="22"/>
        </w:rPr>
        <w:sym w:font="Symbol" w:char="F0D4"/>
      </w:r>
      <w:r w:rsidR="00C46E19" w:rsidRPr="00C46E19">
        <w:rPr>
          <w:rFonts w:ascii="Arial" w:hAnsi="Arial" w:cs="Arial"/>
          <w:sz w:val="22"/>
          <w:szCs w:val="22"/>
        </w:rPr>
        <w:t xml:space="preserve"> hive.</w:t>
      </w:r>
    </w:p>
    <w:p w:rsidR="004964DE" w:rsidRPr="00ED6522" w:rsidRDefault="004964DE" w:rsidP="00ED6522">
      <w:pPr>
        <w:pStyle w:val="head2"/>
        <w:spacing w:after="120"/>
        <w:rPr>
          <w:rFonts w:ascii="Arial" w:hAnsi="Arial" w:cs="Arial"/>
          <w:sz w:val="20"/>
        </w:rPr>
      </w:pPr>
      <w:r w:rsidRPr="00ED6522">
        <w:rPr>
          <w:rFonts w:ascii="Arial" w:hAnsi="Arial" w:cs="Arial"/>
          <w:iCs/>
          <w:color w:val="FF0000"/>
          <w:sz w:val="20"/>
        </w:rPr>
        <w:t>If your hive(s) were shipped by UPS, the nectar tank in the hive unit(s) must be uncapped.  Please refer to the “Attention” sticker located on the cardboard lid for instructions.  Please contact Koppert (1-800-928-8827) or your local distributor if there are any questions.</w:t>
      </w:r>
    </w:p>
    <w:p w:rsidR="00C46E19" w:rsidRPr="00ED6522" w:rsidRDefault="00C46E19" w:rsidP="00C46E19">
      <w:pPr>
        <w:pStyle w:val="ListParagraph"/>
        <w:numPr>
          <w:ilvl w:val="0"/>
          <w:numId w:val="8"/>
        </w:numPr>
        <w:ind w:right="1296"/>
        <w:rPr>
          <w:rFonts w:ascii="Arial" w:hAnsi="Arial" w:cs="Arial"/>
          <w:sz w:val="20"/>
          <w:szCs w:val="20"/>
        </w:rPr>
      </w:pPr>
      <w:r w:rsidRPr="00ED6522">
        <w:rPr>
          <w:rFonts w:ascii="Arial" w:hAnsi="Arial" w:cs="Arial"/>
          <w:sz w:val="20"/>
          <w:szCs w:val="20"/>
        </w:rPr>
        <w:t>Open the shipping container carefully to avoid disturbing the hive. Keep the hive temperature between 60</w:t>
      </w:r>
      <w:r w:rsidRPr="00ED6522">
        <w:rPr>
          <w:sz w:val="20"/>
          <w:szCs w:val="20"/>
        </w:rPr>
        <w:sym w:font="Symbol" w:char="F0B0"/>
      </w:r>
      <w:r w:rsidRPr="00ED6522">
        <w:rPr>
          <w:rFonts w:ascii="Arial" w:hAnsi="Arial" w:cs="Arial"/>
          <w:sz w:val="20"/>
          <w:szCs w:val="20"/>
        </w:rPr>
        <w:t>F and 80</w:t>
      </w:r>
      <w:r w:rsidRPr="00ED6522">
        <w:rPr>
          <w:sz w:val="20"/>
          <w:szCs w:val="20"/>
        </w:rPr>
        <w:sym w:font="Symbol" w:char="F0B0"/>
      </w:r>
      <w:r w:rsidRPr="00ED6522">
        <w:rPr>
          <w:rFonts w:ascii="Arial" w:hAnsi="Arial" w:cs="Arial"/>
          <w:sz w:val="20"/>
          <w:szCs w:val="20"/>
        </w:rPr>
        <w:t xml:space="preserve">F until you are ready to place it in the greenhouse. </w:t>
      </w:r>
    </w:p>
    <w:p w:rsidR="00C46E19" w:rsidRPr="00ED6522" w:rsidRDefault="00C46E19" w:rsidP="00C46E19">
      <w:pPr>
        <w:pStyle w:val="ListParagraph"/>
        <w:numPr>
          <w:ilvl w:val="1"/>
          <w:numId w:val="8"/>
        </w:numPr>
        <w:ind w:right="1296"/>
        <w:rPr>
          <w:rFonts w:ascii="Arial" w:hAnsi="Arial" w:cs="Arial"/>
          <w:sz w:val="20"/>
          <w:szCs w:val="20"/>
        </w:rPr>
      </w:pPr>
      <w:r w:rsidRPr="00ED6522">
        <w:rPr>
          <w:rFonts w:ascii="Arial" w:hAnsi="Arial" w:cs="Arial"/>
          <w:sz w:val="20"/>
          <w:szCs w:val="20"/>
        </w:rPr>
        <w:t>On the end of the box you will find a number indicating the week th</w:t>
      </w:r>
      <w:r w:rsidRPr="00ED6522">
        <w:rPr>
          <w:rFonts w:ascii="Arial" w:hAnsi="Arial" w:cs="Arial"/>
          <w:sz w:val="20"/>
          <w:szCs w:val="20"/>
        </w:rPr>
        <w:t xml:space="preserve">e bees were shipped. </w:t>
      </w:r>
    </w:p>
    <w:p w:rsidR="00C46E19" w:rsidRPr="00ED6522" w:rsidRDefault="00C46E19" w:rsidP="00C46E19">
      <w:pPr>
        <w:pStyle w:val="ListParagraph"/>
        <w:numPr>
          <w:ilvl w:val="1"/>
          <w:numId w:val="8"/>
        </w:numPr>
        <w:ind w:right="1296"/>
        <w:rPr>
          <w:rFonts w:ascii="Arial" w:hAnsi="Arial" w:cs="Arial"/>
          <w:sz w:val="20"/>
          <w:szCs w:val="20"/>
        </w:rPr>
      </w:pPr>
      <w:r w:rsidRPr="00ED6522">
        <w:rPr>
          <w:rFonts w:ascii="Arial" w:hAnsi="Arial" w:cs="Arial"/>
          <w:sz w:val="20"/>
          <w:szCs w:val="20"/>
        </w:rPr>
        <w:t>For Excel</w:t>
      </w:r>
      <w:r w:rsidRPr="00ED6522">
        <w:rPr>
          <w:rFonts w:ascii="Arial" w:hAnsi="Arial" w:cs="Arial"/>
          <w:sz w:val="20"/>
          <w:szCs w:val="20"/>
        </w:rPr>
        <w:t xml:space="preserve"> hives, a second number indicates the week you should remove the hive from the greenhouse.</w:t>
      </w:r>
    </w:p>
    <w:p w:rsidR="00C46E19" w:rsidRPr="00ED6522" w:rsidRDefault="00C46E19" w:rsidP="00C46E19">
      <w:pPr>
        <w:pStyle w:val="ListParagraph"/>
        <w:numPr>
          <w:ilvl w:val="0"/>
          <w:numId w:val="8"/>
        </w:numPr>
        <w:ind w:right="1296"/>
        <w:rPr>
          <w:rFonts w:ascii="Arial" w:hAnsi="Arial" w:cs="Arial"/>
          <w:sz w:val="20"/>
          <w:szCs w:val="20"/>
        </w:rPr>
      </w:pPr>
      <w:r w:rsidRPr="00ED6522">
        <w:rPr>
          <w:rFonts w:ascii="Arial" w:hAnsi="Arial" w:cs="Arial"/>
          <w:sz w:val="20"/>
          <w:szCs w:val="20"/>
        </w:rPr>
        <w:t>You may inspect the h</w:t>
      </w:r>
      <w:r w:rsidRPr="00ED6522">
        <w:rPr>
          <w:rFonts w:ascii="Arial" w:hAnsi="Arial" w:cs="Arial"/>
          <w:sz w:val="20"/>
          <w:szCs w:val="20"/>
        </w:rPr>
        <w:t>ive by opening the hinged lid</w:t>
      </w:r>
      <w:r w:rsidRPr="00ED6522">
        <w:rPr>
          <w:rFonts w:ascii="Arial" w:hAnsi="Arial" w:cs="Arial"/>
          <w:sz w:val="20"/>
          <w:szCs w:val="20"/>
        </w:rPr>
        <w:t xml:space="preserve"> of the NATUPOL box. View the bees through the plastic top of the hive. You wil</w:t>
      </w:r>
      <w:r w:rsidRPr="00ED6522">
        <w:rPr>
          <w:rFonts w:ascii="Arial" w:hAnsi="Arial" w:cs="Arial"/>
          <w:sz w:val="20"/>
          <w:szCs w:val="20"/>
        </w:rPr>
        <w:t>l see bees walking on the</w:t>
      </w:r>
      <w:r w:rsidRPr="00ED6522">
        <w:rPr>
          <w:rFonts w:ascii="Arial" w:hAnsi="Arial" w:cs="Arial"/>
          <w:sz w:val="20"/>
          <w:szCs w:val="20"/>
        </w:rPr>
        <w:t xml:space="preserve"> insulation that covers the brood. </w:t>
      </w:r>
    </w:p>
    <w:p w:rsidR="00C46E19" w:rsidRPr="00ED6522" w:rsidRDefault="00C46E19" w:rsidP="00C46E19">
      <w:pPr>
        <w:pStyle w:val="ListParagraph"/>
        <w:numPr>
          <w:ilvl w:val="1"/>
          <w:numId w:val="8"/>
        </w:numPr>
        <w:ind w:right="1296"/>
        <w:rPr>
          <w:rFonts w:ascii="Arial" w:hAnsi="Arial" w:cs="Arial"/>
          <w:sz w:val="20"/>
          <w:szCs w:val="20"/>
        </w:rPr>
      </w:pPr>
      <w:r w:rsidRPr="00ED6522">
        <w:rPr>
          <w:rFonts w:ascii="Arial" w:hAnsi="Arial" w:cs="Arial"/>
          <w:sz w:val="20"/>
          <w:szCs w:val="20"/>
        </w:rPr>
        <w:t xml:space="preserve">DO NOT disturb the bees by tapping on the box. </w:t>
      </w:r>
    </w:p>
    <w:p w:rsidR="009436D7" w:rsidRPr="00ED6522" w:rsidRDefault="00C46E19" w:rsidP="009436D7">
      <w:pPr>
        <w:pStyle w:val="ListParagraph"/>
        <w:numPr>
          <w:ilvl w:val="1"/>
          <w:numId w:val="8"/>
        </w:numPr>
        <w:ind w:right="1296"/>
        <w:rPr>
          <w:rFonts w:ascii="Arial" w:hAnsi="Arial" w:cs="Arial"/>
          <w:sz w:val="20"/>
          <w:szCs w:val="20"/>
        </w:rPr>
      </w:pPr>
      <w:r w:rsidRPr="00ED6522">
        <w:rPr>
          <w:rFonts w:ascii="Arial" w:hAnsi="Arial" w:cs="Arial"/>
          <w:sz w:val="20"/>
          <w:szCs w:val="20"/>
        </w:rPr>
        <w:t xml:space="preserve">If you have any questions about what you see, please call your distributor. </w:t>
      </w:r>
    </w:p>
    <w:p w:rsidR="009436D7" w:rsidRPr="002478E0" w:rsidRDefault="009436D7" w:rsidP="009436D7">
      <w:pPr>
        <w:pStyle w:val="head2"/>
        <w:rPr>
          <w:rFonts w:ascii="Arial" w:hAnsi="Arial" w:cs="Arial"/>
          <w:sz w:val="22"/>
          <w:szCs w:val="22"/>
        </w:rPr>
      </w:pPr>
      <w:r w:rsidRPr="002478E0">
        <w:rPr>
          <w:rFonts w:ascii="Arial" w:hAnsi="Arial" w:cs="Arial"/>
          <w:sz w:val="22"/>
          <w:szCs w:val="22"/>
        </w:rPr>
        <w:t>B) Placing the hive in your crop.</w:t>
      </w:r>
    </w:p>
    <w:p w:rsidR="002478E0" w:rsidRPr="00ED6522" w:rsidRDefault="009436D7" w:rsidP="002478E0">
      <w:pPr>
        <w:pStyle w:val="ListParagraph"/>
        <w:numPr>
          <w:ilvl w:val="0"/>
          <w:numId w:val="11"/>
        </w:numPr>
        <w:rPr>
          <w:rFonts w:ascii="Arial" w:hAnsi="Arial" w:cs="Arial"/>
          <w:sz w:val="20"/>
          <w:szCs w:val="20"/>
        </w:rPr>
      </w:pPr>
      <w:r w:rsidRPr="00ED6522">
        <w:rPr>
          <w:rFonts w:ascii="Arial" w:hAnsi="Arial" w:cs="Arial"/>
          <w:sz w:val="20"/>
          <w:szCs w:val="20"/>
        </w:rPr>
        <w:t>Place the hive on a stand or bench between the plants at the beginning of an aisle.</w:t>
      </w:r>
    </w:p>
    <w:p w:rsidR="002478E0" w:rsidRPr="00ED6522" w:rsidRDefault="009436D7" w:rsidP="002478E0">
      <w:pPr>
        <w:pStyle w:val="ListParagraph"/>
        <w:numPr>
          <w:ilvl w:val="0"/>
          <w:numId w:val="11"/>
        </w:numPr>
        <w:rPr>
          <w:rFonts w:ascii="Arial" w:hAnsi="Arial" w:cs="Arial"/>
          <w:sz w:val="20"/>
          <w:szCs w:val="20"/>
        </w:rPr>
      </w:pPr>
      <w:r w:rsidRPr="00ED6522">
        <w:rPr>
          <w:rFonts w:ascii="Arial" w:hAnsi="Arial" w:cs="Arial"/>
          <w:sz w:val="20"/>
          <w:szCs w:val="20"/>
        </w:rPr>
        <w:t>Keep the hive on a stable, horizontal surface. Don’t place it on vibrating or swinging poles.</w:t>
      </w:r>
    </w:p>
    <w:p w:rsidR="009436D7" w:rsidRPr="00ED6522" w:rsidRDefault="009436D7" w:rsidP="002478E0">
      <w:pPr>
        <w:pStyle w:val="ListParagraph"/>
        <w:numPr>
          <w:ilvl w:val="0"/>
          <w:numId w:val="11"/>
        </w:numPr>
        <w:rPr>
          <w:rFonts w:ascii="Arial" w:hAnsi="Arial" w:cs="Arial"/>
          <w:sz w:val="20"/>
          <w:szCs w:val="20"/>
        </w:rPr>
      </w:pPr>
      <w:r w:rsidRPr="00ED6522">
        <w:rPr>
          <w:rFonts w:ascii="Arial" w:hAnsi="Arial" w:cs="Arial"/>
          <w:sz w:val="20"/>
          <w:szCs w:val="20"/>
        </w:rPr>
        <w:t xml:space="preserve">Keep the hive away from bright sunlight, especially when greenhouse temperature is above 85 </w:t>
      </w:r>
      <w:r w:rsidRPr="00ED6522">
        <w:rPr>
          <w:sz w:val="20"/>
          <w:szCs w:val="20"/>
        </w:rPr>
        <w:sym w:font="Symbol" w:char="F0B0"/>
      </w:r>
      <w:r w:rsidRPr="00ED6522">
        <w:rPr>
          <w:rFonts w:ascii="Arial" w:hAnsi="Arial" w:cs="Arial"/>
          <w:sz w:val="20"/>
          <w:szCs w:val="20"/>
        </w:rPr>
        <w:t>F. In warm conditions, provide shade on all sides.</w:t>
      </w:r>
    </w:p>
    <w:p w:rsidR="009436D7" w:rsidRPr="00ED6522" w:rsidRDefault="009436D7" w:rsidP="002478E0">
      <w:pPr>
        <w:pStyle w:val="ListParagraph"/>
        <w:numPr>
          <w:ilvl w:val="0"/>
          <w:numId w:val="11"/>
        </w:numPr>
        <w:spacing w:after="80" w:line="240" w:lineRule="auto"/>
        <w:ind w:right="2016"/>
        <w:rPr>
          <w:rFonts w:ascii="Arial" w:hAnsi="Arial" w:cs="Arial"/>
          <w:sz w:val="20"/>
          <w:szCs w:val="20"/>
        </w:rPr>
      </w:pPr>
      <w:r w:rsidRPr="00ED6522">
        <w:rPr>
          <w:rFonts w:ascii="Arial" w:hAnsi="Arial" w:cs="Arial"/>
          <w:sz w:val="20"/>
          <w:szCs w:val="20"/>
        </w:rPr>
        <w:t>Don't put the hive in front of fans or close to a vent intake.</w:t>
      </w:r>
    </w:p>
    <w:p w:rsidR="009436D7" w:rsidRPr="00ED6522" w:rsidRDefault="009436D7" w:rsidP="002478E0">
      <w:pPr>
        <w:pStyle w:val="ListParagraph"/>
        <w:numPr>
          <w:ilvl w:val="0"/>
          <w:numId w:val="11"/>
        </w:numPr>
        <w:spacing w:after="80" w:line="240" w:lineRule="auto"/>
        <w:ind w:right="2016"/>
        <w:rPr>
          <w:rFonts w:ascii="Arial" w:hAnsi="Arial" w:cs="Arial"/>
          <w:sz w:val="20"/>
          <w:szCs w:val="20"/>
        </w:rPr>
      </w:pPr>
      <w:r w:rsidRPr="00ED6522">
        <w:rPr>
          <w:rFonts w:ascii="Arial" w:hAnsi="Arial" w:cs="Arial"/>
          <w:sz w:val="20"/>
          <w:szCs w:val="20"/>
        </w:rPr>
        <w:t>Avoid locations where people gather. Both bees and people are more comfortable if the hive entrance is away from people!</w:t>
      </w:r>
    </w:p>
    <w:p w:rsidR="00ED6522" w:rsidRDefault="00ED6522" w:rsidP="00972C0E">
      <w:pPr>
        <w:spacing w:after="80" w:line="240" w:lineRule="auto"/>
        <w:ind w:right="2016"/>
        <w:rPr>
          <w:rFonts w:ascii="Arial" w:hAnsi="Arial" w:cs="Arial"/>
          <w:b/>
        </w:rPr>
      </w:pPr>
    </w:p>
    <w:p w:rsidR="00972C0E" w:rsidRDefault="00972C0E" w:rsidP="00972C0E">
      <w:pPr>
        <w:spacing w:after="80" w:line="240" w:lineRule="auto"/>
        <w:ind w:right="2016"/>
        <w:rPr>
          <w:rFonts w:ascii="Arial" w:hAnsi="Arial" w:cs="Arial"/>
          <w:b/>
        </w:rPr>
      </w:pPr>
      <w:r>
        <w:rPr>
          <w:rFonts w:ascii="Arial" w:hAnsi="Arial" w:cs="Arial"/>
          <w:b/>
        </w:rPr>
        <w:t>C) Opening and closing the flight door</w:t>
      </w:r>
    </w:p>
    <w:p w:rsidR="00972C0E" w:rsidRPr="00ED6522" w:rsidRDefault="00972C0E" w:rsidP="00972C0E">
      <w:pPr>
        <w:spacing w:after="80" w:line="240" w:lineRule="auto"/>
        <w:ind w:right="2016"/>
        <w:rPr>
          <w:rFonts w:ascii="Arial" w:hAnsi="Arial" w:cs="Arial"/>
          <w:sz w:val="20"/>
          <w:szCs w:val="20"/>
        </w:rPr>
      </w:pPr>
      <w:r w:rsidRPr="00ED6522">
        <w:rPr>
          <w:rFonts w:ascii="Arial" w:hAnsi="Arial" w:cs="Arial"/>
          <w:sz w:val="20"/>
          <w:szCs w:val="20"/>
        </w:rPr>
        <w:t>The foraging of the bees can be controlled by adjustment of the flight door. The flight door is a blue plastic plate, located on the right hand side of the box. There are three positions for the door, which are</w:t>
      </w:r>
      <w:r w:rsidRPr="00ED6522">
        <w:rPr>
          <w:rFonts w:ascii="Arial" w:hAnsi="Arial" w:cs="Arial"/>
          <w:sz w:val="20"/>
          <w:szCs w:val="20"/>
        </w:rPr>
        <w:t xml:space="preserve"> described below. </w:t>
      </w:r>
    </w:p>
    <w:p w:rsidR="00972C0E" w:rsidRPr="00ED6522" w:rsidRDefault="00972C0E" w:rsidP="00972C0E">
      <w:pPr>
        <w:spacing w:after="80" w:line="240" w:lineRule="auto"/>
        <w:ind w:right="2016"/>
        <w:rPr>
          <w:rFonts w:ascii="Arial" w:hAnsi="Arial" w:cs="Arial"/>
          <w:sz w:val="20"/>
          <w:szCs w:val="20"/>
        </w:rPr>
      </w:pPr>
    </w:p>
    <w:p w:rsidR="001357FD" w:rsidRPr="00ED6522" w:rsidRDefault="001357FD" w:rsidP="001357FD">
      <w:pPr>
        <w:pStyle w:val="ListParagraph"/>
        <w:numPr>
          <w:ilvl w:val="0"/>
          <w:numId w:val="12"/>
        </w:numPr>
        <w:ind w:right="1296"/>
        <w:rPr>
          <w:rFonts w:ascii="Arial" w:hAnsi="Arial" w:cs="Arial"/>
          <w:sz w:val="20"/>
          <w:szCs w:val="20"/>
        </w:rPr>
      </w:pPr>
      <w:r w:rsidRPr="00ED6522">
        <w:rPr>
          <w:rFonts w:ascii="Arial" w:hAnsi="Arial" w:cs="Arial"/>
          <w:sz w:val="20"/>
          <w:szCs w:val="20"/>
        </w:rPr>
        <w:t>Closed position: This is how your hive will arrive. This position does not allow bees to get out or come in.</w:t>
      </w:r>
    </w:p>
    <w:p w:rsidR="001357FD" w:rsidRPr="00972C0E" w:rsidRDefault="001357FD" w:rsidP="00972C0E">
      <w:pPr>
        <w:pStyle w:val="ListParagraph"/>
        <w:ind w:right="1296"/>
        <w:jc w:val="center"/>
        <w:rPr>
          <w:rFonts w:ascii="Arial" w:hAnsi="Arial" w:cs="Arial"/>
        </w:rPr>
      </w:pPr>
      <w:r>
        <w:rPr>
          <w:noProof/>
        </w:rPr>
        <w:drawing>
          <wp:inline distT="0" distB="0" distL="0" distR="0" wp14:anchorId="3BB5EC99" wp14:editId="6CD05114">
            <wp:extent cx="1825976" cy="126682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847543" cy="1281788"/>
                    </a:xfrm>
                    <a:prstGeom prst="rect">
                      <a:avLst/>
                    </a:prstGeom>
                  </pic:spPr>
                </pic:pic>
              </a:graphicData>
            </a:graphic>
          </wp:inline>
        </w:drawing>
      </w:r>
    </w:p>
    <w:p w:rsidR="00ED6522" w:rsidRPr="00ED6522" w:rsidRDefault="00ED6522" w:rsidP="00ED6522">
      <w:pPr>
        <w:ind w:right="1296"/>
        <w:rPr>
          <w:rFonts w:ascii="Arial" w:hAnsi="Arial" w:cs="Arial"/>
          <w:sz w:val="20"/>
          <w:szCs w:val="20"/>
        </w:rPr>
      </w:pPr>
    </w:p>
    <w:p w:rsidR="00ED6522" w:rsidRPr="00ED6522" w:rsidRDefault="00ED6522" w:rsidP="00ED6522">
      <w:pPr>
        <w:ind w:right="1296"/>
        <w:rPr>
          <w:rFonts w:ascii="Arial" w:hAnsi="Arial" w:cs="Arial"/>
          <w:sz w:val="20"/>
          <w:szCs w:val="20"/>
        </w:rPr>
      </w:pPr>
    </w:p>
    <w:p w:rsidR="001357FD" w:rsidRPr="00ED6522" w:rsidRDefault="001357FD" w:rsidP="001357FD">
      <w:pPr>
        <w:pStyle w:val="ListParagraph"/>
        <w:numPr>
          <w:ilvl w:val="0"/>
          <w:numId w:val="12"/>
        </w:numPr>
        <w:ind w:right="1296"/>
        <w:rPr>
          <w:rFonts w:ascii="Arial" w:hAnsi="Arial" w:cs="Arial"/>
          <w:sz w:val="20"/>
          <w:szCs w:val="20"/>
        </w:rPr>
      </w:pPr>
      <w:r w:rsidRPr="00ED6522">
        <w:rPr>
          <w:rFonts w:ascii="Arial" w:hAnsi="Arial" w:cs="Arial"/>
          <w:sz w:val="20"/>
          <w:szCs w:val="20"/>
        </w:rPr>
        <w:t>Bee-home position: When the plate is moved up so that only the single, top flight hole is open. Use this position when you want to collect the bees in the hive and not allow them to leave (if you are  moving the hive). All bees will be in the hive 1-2 hours after setting the bee-home position.</w:t>
      </w:r>
    </w:p>
    <w:p w:rsidR="001357FD" w:rsidRPr="00ED6522" w:rsidRDefault="001357FD" w:rsidP="001357FD">
      <w:pPr>
        <w:pStyle w:val="ListParagraph"/>
        <w:ind w:right="1296"/>
        <w:jc w:val="center"/>
        <w:rPr>
          <w:rFonts w:ascii="Arial" w:hAnsi="Arial" w:cs="Arial"/>
          <w:sz w:val="20"/>
          <w:szCs w:val="20"/>
        </w:rPr>
      </w:pPr>
      <w:r w:rsidRPr="00ED6522">
        <w:rPr>
          <w:noProof/>
          <w:sz w:val="20"/>
          <w:szCs w:val="20"/>
        </w:rPr>
        <w:drawing>
          <wp:inline distT="0" distB="0" distL="0" distR="0" wp14:anchorId="6C5A0218" wp14:editId="06F5BACA">
            <wp:extent cx="1571625" cy="962620"/>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583557" cy="969929"/>
                    </a:xfrm>
                    <a:prstGeom prst="rect">
                      <a:avLst/>
                    </a:prstGeom>
                  </pic:spPr>
                </pic:pic>
              </a:graphicData>
            </a:graphic>
          </wp:inline>
        </w:drawing>
      </w:r>
    </w:p>
    <w:p w:rsidR="001357FD" w:rsidRPr="00ED6522" w:rsidRDefault="001357FD" w:rsidP="001357FD">
      <w:pPr>
        <w:pStyle w:val="ListParagraph"/>
        <w:numPr>
          <w:ilvl w:val="0"/>
          <w:numId w:val="12"/>
        </w:numPr>
        <w:ind w:right="1296"/>
        <w:rPr>
          <w:rFonts w:ascii="Arial" w:hAnsi="Arial" w:cs="Arial"/>
          <w:sz w:val="20"/>
          <w:szCs w:val="20"/>
        </w:rPr>
      </w:pPr>
      <w:r w:rsidRPr="00ED6522">
        <w:rPr>
          <w:rFonts w:ascii="Arial" w:hAnsi="Arial" w:cs="Arial"/>
          <w:sz w:val="20"/>
          <w:szCs w:val="20"/>
        </w:rPr>
        <w:t xml:space="preserve">Open position: Pull gently upwards until both of the lower flight holes are open. This position allows bees to come and go so they can fly in your crop. </w:t>
      </w:r>
    </w:p>
    <w:p w:rsidR="001357FD" w:rsidRDefault="001357FD" w:rsidP="001357FD">
      <w:pPr>
        <w:ind w:right="1296"/>
        <w:jc w:val="center"/>
        <w:rPr>
          <w:rFonts w:ascii="Arial" w:hAnsi="Arial" w:cs="Arial"/>
        </w:rPr>
      </w:pPr>
      <w:r>
        <w:rPr>
          <w:noProof/>
        </w:rPr>
        <w:drawing>
          <wp:inline distT="0" distB="0" distL="0" distR="0" wp14:anchorId="610752D9" wp14:editId="5C6503A4">
            <wp:extent cx="1390121" cy="135255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94750" cy="1357054"/>
                    </a:xfrm>
                    <a:prstGeom prst="rect">
                      <a:avLst/>
                    </a:prstGeom>
                  </pic:spPr>
                </pic:pic>
              </a:graphicData>
            </a:graphic>
          </wp:inline>
        </w:drawing>
      </w:r>
    </w:p>
    <w:p w:rsidR="004964DE" w:rsidRPr="00ED6522" w:rsidRDefault="004964DE" w:rsidP="004964DE">
      <w:pPr>
        <w:pStyle w:val="ListParagraph"/>
        <w:numPr>
          <w:ilvl w:val="0"/>
          <w:numId w:val="13"/>
        </w:numPr>
        <w:spacing w:after="80" w:line="240" w:lineRule="auto"/>
        <w:ind w:right="2016"/>
        <w:rPr>
          <w:rFonts w:ascii="Arial" w:hAnsi="Arial" w:cs="Arial"/>
          <w:sz w:val="20"/>
          <w:szCs w:val="20"/>
        </w:rPr>
      </w:pPr>
      <w:r w:rsidRPr="00ED6522">
        <w:rPr>
          <w:rFonts w:ascii="Arial" w:hAnsi="Arial" w:cs="Arial"/>
          <w:sz w:val="20"/>
          <w:szCs w:val="20"/>
        </w:rPr>
        <w:t xml:space="preserve">Use the open position to begin pollination. </w:t>
      </w:r>
    </w:p>
    <w:p w:rsidR="004964DE" w:rsidRPr="00ED6522" w:rsidRDefault="004964DE" w:rsidP="004964DE">
      <w:pPr>
        <w:pStyle w:val="ListParagraph"/>
        <w:numPr>
          <w:ilvl w:val="0"/>
          <w:numId w:val="13"/>
        </w:numPr>
        <w:spacing w:after="80" w:line="240" w:lineRule="auto"/>
        <w:ind w:right="2016"/>
        <w:rPr>
          <w:rFonts w:ascii="Arial" w:hAnsi="Arial" w:cs="Arial"/>
          <w:sz w:val="20"/>
          <w:szCs w:val="20"/>
        </w:rPr>
      </w:pPr>
      <w:r w:rsidRPr="00ED6522">
        <w:rPr>
          <w:rFonts w:ascii="Arial" w:hAnsi="Arial" w:cs="Arial"/>
          <w:iCs/>
          <w:sz w:val="20"/>
          <w:szCs w:val="20"/>
        </w:rPr>
        <w:t xml:space="preserve">When you receive the colony the open position entrance/exit hole will be covered with fiber tape.  Please leave the tape in position.  The fiber tape is in place to allow the bees an hour or two to calm down after the shipping process.  </w:t>
      </w:r>
    </w:p>
    <w:p w:rsidR="004964DE" w:rsidRPr="00ED6522" w:rsidRDefault="004964DE" w:rsidP="004964DE">
      <w:pPr>
        <w:pStyle w:val="ListParagraph"/>
        <w:numPr>
          <w:ilvl w:val="0"/>
          <w:numId w:val="13"/>
        </w:numPr>
        <w:spacing w:after="80" w:line="240" w:lineRule="auto"/>
        <w:ind w:right="2016"/>
        <w:rPr>
          <w:rFonts w:ascii="Arial" w:hAnsi="Arial" w:cs="Arial"/>
          <w:sz w:val="20"/>
          <w:szCs w:val="20"/>
        </w:rPr>
      </w:pPr>
      <w:r w:rsidRPr="00ED6522">
        <w:rPr>
          <w:rFonts w:ascii="Arial" w:hAnsi="Arial" w:cs="Arial"/>
          <w:iCs/>
          <w:sz w:val="20"/>
          <w:szCs w:val="20"/>
        </w:rPr>
        <w:t>After you have placed the hive, simply open it as described above and walk away.  The bees will chew their way through the fiber tape in 1 to 2 hours.  If after 24 hours the bees have not chewed through the fiber tape, you may remove it.</w:t>
      </w:r>
    </w:p>
    <w:p w:rsidR="004964DE" w:rsidRPr="00ED6522" w:rsidRDefault="004964DE" w:rsidP="004964DE">
      <w:pPr>
        <w:pStyle w:val="ListParagraph"/>
        <w:numPr>
          <w:ilvl w:val="0"/>
          <w:numId w:val="13"/>
        </w:numPr>
        <w:spacing w:after="80" w:line="240" w:lineRule="auto"/>
        <w:ind w:right="2016"/>
        <w:rPr>
          <w:rFonts w:ascii="Arial" w:hAnsi="Arial" w:cs="Arial"/>
          <w:sz w:val="20"/>
          <w:szCs w:val="20"/>
        </w:rPr>
      </w:pPr>
      <w:r w:rsidRPr="00ED6522">
        <w:rPr>
          <w:rFonts w:ascii="Arial" w:hAnsi="Arial" w:cs="Arial"/>
          <w:sz w:val="20"/>
          <w:szCs w:val="20"/>
        </w:rPr>
        <w:t>If you close the exit door, remember to open it again. Forgetting this can cause the death of the colony!</w:t>
      </w:r>
    </w:p>
    <w:p w:rsidR="00ED6522" w:rsidRDefault="00ED6522" w:rsidP="00ED6522">
      <w:pPr>
        <w:ind w:right="1296"/>
      </w:pPr>
      <w:r>
        <w:rPr>
          <w:rFonts w:ascii="Arial" w:hAnsi="Arial" w:cs="Arial"/>
          <w:noProof/>
        </w:rPr>
        <mc:AlternateContent>
          <mc:Choice Requires="wps">
            <w:drawing>
              <wp:anchor distT="0" distB="0" distL="114300" distR="114300" simplePos="0" relativeHeight="251659264" behindDoc="0" locked="0" layoutInCell="1" allowOverlap="1">
                <wp:simplePos x="0" y="0"/>
                <wp:positionH relativeFrom="column">
                  <wp:posOffset>-671196</wp:posOffset>
                </wp:positionH>
                <wp:positionV relativeFrom="paragraph">
                  <wp:posOffset>167640</wp:posOffset>
                </wp:positionV>
                <wp:extent cx="6943725" cy="9525"/>
                <wp:effectExtent l="0" t="0" r="28575" b="28575"/>
                <wp:wrapNone/>
                <wp:docPr id="6" name="Straight Connector 6"/>
                <wp:cNvGraphicFramePr/>
                <a:graphic xmlns:a="http://schemas.openxmlformats.org/drawingml/2006/main">
                  <a:graphicData uri="http://schemas.microsoft.com/office/word/2010/wordprocessingShape">
                    <wps:wsp>
                      <wps:cNvCnPr/>
                      <wps:spPr>
                        <a:xfrm flipV="1">
                          <a:off x="0" y="0"/>
                          <a:ext cx="694372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0A5D1F0" id="Straight Connector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2.85pt,13.2pt" to="493.9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" strokecolor="black [3040]"/>
            </w:pict>
          </mc:Fallback>
        </mc:AlternateContent>
      </w:r>
    </w:p>
    <w:p w:rsidR="00ED6522" w:rsidRPr="00ED6522" w:rsidRDefault="00ED6522" w:rsidP="00ED6522">
      <w:pPr>
        <w:ind w:right="1296"/>
        <w:jc w:val="center"/>
        <w:rPr>
          <w:rFonts w:ascii="Arial" w:hAnsi="Arial" w:cs="Arial"/>
          <w:b/>
        </w:rPr>
      </w:pPr>
      <w:r w:rsidRPr="00ED6522">
        <w:rPr>
          <w:rFonts w:ascii="Arial" w:hAnsi="Arial" w:cs="Arial"/>
          <w:b/>
        </w:rPr>
        <w:t>How greenhouse condit</w:t>
      </w:r>
      <w:r>
        <w:rPr>
          <w:rFonts w:ascii="Arial" w:hAnsi="Arial" w:cs="Arial"/>
          <w:b/>
        </w:rPr>
        <w:t>ions can affect your bumblebees</w:t>
      </w:r>
    </w:p>
    <w:p w:rsidR="00ED6522" w:rsidRPr="00ED6522" w:rsidRDefault="00ED6522" w:rsidP="00ED6522">
      <w:pPr>
        <w:pStyle w:val="ListParagraph"/>
        <w:numPr>
          <w:ilvl w:val="0"/>
          <w:numId w:val="15"/>
        </w:numPr>
        <w:ind w:right="1296"/>
        <w:rPr>
          <w:rFonts w:ascii="Arial" w:hAnsi="Arial" w:cs="Arial"/>
          <w:sz w:val="20"/>
          <w:szCs w:val="20"/>
        </w:rPr>
      </w:pPr>
      <w:r w:rsidRPr="00ED6522">
        <w:rPr>
          <w:rFonts w:ascii="Arial" w:hAnsi="Arial" w:cs="Arial"/>
          <w:sz w:val="20"/>
          <w:szCs w:val="20"/>
          <w:highlight w:val="yellow"/>
        </w:rPr>
        <w:t>Fans</w:t>
      </w:r>
      <w:r w:rsidRPr="00ED6522">
        <w:rPr>
          <w:rFonts w:ascii="Arial" w:hAnsi="Arial" w:cs="Arial"/>
          <w:sz w:val="20"/>
          <w:szCs w:val="20"/>
        </w:rPr>
        <w:t xml:space="preserve"> can kill many bees. Use a minimum of 1/4</w:t>
      </w:r>
      <w:r w:rsidRPr="00ED6522">
        <w:rPr>
          <w:rFonts w:ascii="Arial" w:hAnsi="Arial" w:cs="Arial"/>
          <w:sz w:val="20"/>
          <w:szCs w:val="20"/>
        </w:rPr>
        <w:t xml:space="preserve">" mesh screen to protect bees. </w:t>
      </w:r>
    </w:p>
    <w:p w:rsidR="00ED6522" w:rsidRPr="00ED6522" w:rsidRDefault="00ED6522" w:rsidP="00ED6522">
      <w:pPr>
        <w:pStyle w:val="ListParagraph"/>
        <w:numPr>
          <w:ilvl w:val="0"/>
          <w:numId w:val="15"/>
        </w:numPr>
        <w:ind w:right="1296"/>
        <w:rPr>
          <w:rFonts w:ascii="Arial" w:hAnsi="Arial" w:cs="Arial"/>
          <w:sz w:val="20"/>
          <w:szCs w:val="20"/>
        </w:rPr>
      </w:pPr>
      <w:r w:rsidRPr="00ED6522">
        <w:rPr>
          <w:rFonts w:ascii="Arial" w:hAnsi="Arial" w:cs="Arial"/>
          <w:sz w:val="20"/>
          <w:szCs w:val="20"/>
          <w:highlight w:val="yellow"/>
        </w:rPr>
        <w:t>CO</w:t>
      </w:r>
      <w:r w:rsidRPr="00ED6522">
        <w:rPr>
          <w:rFonts w:ascii="Arial" w:hAnsi="Arial" w:cs="Arial"/>
          <w:sz w:val="20"/>
          <w:szCs w:val="20"/>
          <w:highlight w:val="yellow"/>
          <w:vertAlign w:val="subscript"/>
        </w:rPr>
        <w:t>2</w:t>
      </w:r>
      <w:r w:rsidRPr="00ED6522">
        <w:rPr>
          <w:rFonts w:ascii="Arial" w:hAnsi="Arial" w:cs="Arial"/>
          <w:sz w:val="20"/>
          <w:szCs w:val="20"/>
          <w:highlight w:val="yellow"/>
        </w:rPr>
        <w:t xml:space="preserve"> Lines:</w:t>
      </w:r>
      <w:r w:rsidRPr="00ED6522">
        <w:rPr>
          <w:rFonts w:ascii="Arial" w:hAnsi="Arial" w:cs="Arial"/>
          <w:sz w:val="20"/>
          <w:szCs w:val="20"/>
        </w:rPr>
        <w:t xml:space="preserve"> Don't place hives too close to CO</w:t>
      </w:r>
      <w:r w:rsidRPr="00ED6522">
        <w:rPr>
          <w:rFonts w:ascii="Arial" w:hAnsi="Arial" w:cs="Arial"/>
          <w:sz w:val="20"/>
          <w:szCs w:val="20"/>
          <w:vertAlign w:val="subscript"/>
        </w:rPr>
        <w:t>2</w:t>
      </w:r>
      <w:r w:rsidRPr="00ED6522">
        <w:rPr>
          <w:rFonts w:ascii="Arial" w:hAnsi="Arial" w:cs="Arial"/>
          <w:sz w:val="20"/>
          <w:szCs w:val="20"/>
        </w:rPr>
        <w:t xml:space="preserve"> lines. High concentrations of CO</w:t>
      </w:r>
      <w:r w:rsidRPr="00ED6522">
        <w:rPr>
          <w:rFonts w:ascii="Arial" w:hAnsi="Arial" w:cs="Arial"/>
          <w:sz w:val="20"/>
          <w:szCs w:val="20"/>
          <w:vertAlign w:val="subscript"/>
        </w:rPr>
        <w:t>2</w:t>
      </w:r>
      <w:r w:rsidRPr="00ED6522">
        <w:rPr>
          <w:rFonts w:ascii="Arial" w:hAnsi="Arial" w:cs="Arial"/>
          <w:sz w:val="20"/>
          <w:szCs w:val="20"/>
        </w:rPr>
        <w:t xml:space="preserve"> will make the bees much less active, resultin</w:t>
      </w:r>
      <w:r w:rsidRPr="00ED6522">
        <w:rPr>
          <w:rFonts w:ascii="Arial" w:hAnsi="Arial" w:cs="Arial"/>
          <w:sz w:val="20"/>
          <w:szCs w:val="20"/>
        </w:rPr>
        <w:t xml:space="preserve">g in lower pollination levels. </w:t>
      </w:r>
    </w:p>
    <w:p w:rsidR="00ED6522" w:rsidRPr="00ED6522" w:rsidRDefault="00ED6522" w:rsidP="00ED6522">
      <w:pPr>
        <w:pStyle w:val="ListParagraph"/>
        <w:numPr>
          <w:ilvl w:val="0"/>
          <w:numId w:val="15"/>
        </w:numPr>
        <w:ind w:right="1296"/>
        <w:rPr>
          <w:rFonts w:ascii="Arial" w:hAnsi="Arial" w:cs="Arial"/>
          <w:sz w:val="20"/>
          <w:szCs w:val="20"/>
        </w:rPr>
      </w:pPr>
      <w:r w:rsidRPr="00ED6522">
        <w:rPr>
          <w:rFonts w:ascii="Arial" w:hAnsi="Arial" w:cs="Arial"/>
          <w:sz w:val="20"/>
          <w:szCs w:val="20"/>
          <w:highlight w:val="yellow"/>
        </w:rPr>
        <w:t>Materials:</w:t>
      </w:r>
      <w:r w:rsidRPr="00ED6522">
        <w:rPr>
          <w:rFonts w:ascii="Arial" w:hAnsi="Arial" w:cs="Arial"/>
          <w:sz w:val="20"/>
          <w:szCs w:val="20"/>
        </w:rPr>
        <w:t xml:space="preserve"> Some types of plastic affect the light quality, interfering with the bee’s flight and re</w:t>
      </w:r>
      <w:r w:rsidRPr="00ED6522">
        <w:rPr>
          <w:rFonts w:ascii="Arial" w:hAnsi="Arial" w:cs="Arial"/>
          <w:sz w:val="20"/>
          <w:szCs w:val="20"/>
        </w:rPr>
        <w:t>ducing pollination performance.</w:t>
      </w:r>
    </w:p>
    <w:p w:rsidR="00ED6522" w:rsidRDefault="00ED6522" w:rsidP="00ED6522">
      <w:pPr>
        <w:pStyle w:val="ListParagraph"/>
        <w:numPr>
          <w:ilvl w:val="0"/>
          <w:numId w:val="15"/>
        </w:numPr>
        <w:ind w:right="1296"/>
        <w:rPr>
          <w:rFonts w:ascii="Arial" w:hAnsi="Arial" w:cs="Arial"/>
          <w:sz w:val="20"/>
          <w:szCs w:val="20"/>
        </w:rPr>
      </w:pPr>
      <w:r w:rsidRPr="00ED6522">
        <w:rPr>
          <w:rFonts w:ascii="Arial" w:hAnsi="Arial" w:cs="Arial"/>
          <w:sz w:val="20"/>
          <w:szCs w:val="20"/>
          <w:highlight w:val="yellow"/>
        </w:rPr>
        <w:t>Grow Lights:</w:t>
      </w:r>
      <w:r w:rsidRPr="00ED6522">
        <w:rPr>
          <w:rFonts w:ascii="Arial" w:hAnsi="Arial" w:cs="Arial"/>
          <w:sz w:val="20"/>
          <w:szCs w:val="20"/>
        </w:rPr>
        <w:t xml:space="preserve"> Bumblebees </w:t>
      </w:r>
      <w:r w:rsidRPr="00ED6522">
        <w:rPr>
          <w:rFonts w:ascii="Arial" w:hAnsi="Arial" w:cs="Arial"/>
          <w:i/>
          <w:sz w:val="20"/>
          <w:szCs w:val="20"/>
        </w:rPr>
        <w:t>can</w:t>
      </w:r>
      <w:r w:rsidRPr="00ED6522">
        <w:rPr>
          <w:rFonts w:ascii="Arial" w:hAnsi="Arial" w:cs="Arial"/>
          <w:sz w:val="20"/>
          <w:szCs w:val="20"/>
        </w:rPr>
        <w:t xml:space="preserve"> be used in combination with grow lights. However, in the absence of natural daylight, the lights can distract the bees from their normal flight behavior. If you use grow lights, observe the following points:</w:t>
      </w:r>
    </w:p>
    <w:p w:rsidR="00ED6522" w:rsidRDefault="00ED6522" w:rsidP="00ED6522">
      <w:pPr>
        <w:pStyle w:val="ListParagraph"/>
        <w:numPr>
          <w:ilvl w:val="1"/>
          <w:numId w:val="15"/>
        </w:numPr>
        <w:ind w:right="1296"/>
        <w:rPr>
          <w:rFonts w:ascii="Arial" w:hAnsi="Arial" w:cs="Arial"/>
          <w:sz w:val="20"/>
          <w:szCs w:val="20"/>
        </w:rPr>
      </w:pPr>
      <w:r w:rsidRPr="00ED6522">
        <w:rPr>
          <w:rFonts w:ascii="Arial" w:hAnsi="Arial" w:cs="Arial"/>
          <w:sz w:val="20"/>
          <w:szCs w:val="20"/>
        </w:rPr>
        <w:t>Always shut off the lights at least one hour before sunset. The bees will return to their hive in a natural way at the end of the day.</w:t>
      </w:r>
    </w:p>
    <w:p w:rsidR="00ED6522" w:rsidRDefault="00ED6522" w:rsidP="00ED6522">
      <w:pPr>
        <w:pStyle w:val="ListParagraph"/>
        <w:numPr>
          <w:ilvl w:val="1"/>
          <w:numId w:val="15"/>
        </w:numPr>
        <w:ind w:right="1296"/>
        <w:rPr>
          <w:rFonts w:ascii="Arial" w:hAnsi="Arial" w:cs="Arial"/>
          <w:sz w:val="20"/>
          <w:szCs w:val="20"/>
        </w:rPr>
      </w:pPr>
      <w:r w:rsidRPr="00ED6522">
        <w:rPr>
          <w:rFonts w:ascii="Arial" w:hAnsi="Arial" w:cs="Arial"/>
          <w:sz w:val="20"/>
          <w:szCs w:val="20"/>
        </w:rPr>
        <w:t>Keep lights at least 2 feet above the crop.</w:t>
      </w:r>
    </w:p>
    <w:p w:rsidR="0022122E" w:rsidRDefault="00ED6522" w:rsidP="0022122E">
      <w:pPr>
        <w:pStyle w:val="ListParagraph"/>
        <w:numPr>
          <w:ilvl w:val="1"/>
          <w:numId w:val="15"/>
        </w:numPr>
        <w:ind w:right="1296"/>
        <w:rPr>
          <w:rFonts w:ascii="Arial" w:hAnsi="Arial" w:cs="Arial"/>
          <w:sz w:val="20"/>
          <w:szCs w:val="20"/>
        </w:rPr>
      </w:pPr>
      <w:r w:rsidRPr="00ED6522">
        <w:rPr>
          <w:rFonts w:ascii="Arial" w:hAnsi="Arial" w:cs="Arial"/>
          <w:sz w:val="20"/>
          <w:szCs w:val="20"/>
        </w:rPr>
        <w:t>If lights are used during the night</w:t>
      </w:r>
      <w:r w:rsidRPr="00ED6522">
        <w:rPr>
          <w:rFonts w:ascii="Arial" w:hAnsi="Arial" w:cs="Arial"/>
          <w:i/>
          <w:sz w:val="20"/>
          <w:szCs w:val="20"/>
        </w:rPr>
        <w:t>,</w:t>
      </w:r>
      <w:r w:rsidRPr="00ED6522">
        <w:rPr>
          <w:rFonts w:ascii="Arial" w:hAnsi="Arial" w:cs="Arial"/>
          <w:sz w:val="20"/>
          <w:szCs w:val="20"/>
        </w:rPr>
        <w:t xml:space="preserve"> be sure to set the flight door to the bee-home position one hour before sunset, and reopen the hive in the morning after sunrise.</w:t>
      </w:r>
    </w:p>
    <w:p w:rsidR="0022122E" w:rsidRDefault="00ED6522" w:rsidP="0022122E">
      <w:pPr>
        <w:pStyle w:val="ListParagraph"/>
        <w:numPr>
          <w:ilvl w:val="0"/>
          <w:numId w:val="15"/>
        </w:numPr>
        <w:ind w:right="1296"/>
        <w:rPr>
          <w:rFonts w:ascii="Arial" w:hAnsi="Arial" w:cs="Arial"/>
          <w:sz w:val="20"/>
          <w:szCs w:val="20"/>
        </w:rPr>
      </w:pPr>
      <w:r w:rsidRPr="0022122E">
        <w:rPr>
          <w:rFonts w:ascii="Arial" w:hAnsi="Arial" w:cs="Arial"/>
          <w:b/>
          <w:sz w:val="20"/>
          <w:szCs w:val="20"/>
        </w:rPr>
        <w:t>Ants</w:t>
      </w:r>
      <w:r w:rsidRPr="0022122E">
        <w:rPr>
          <w:rFonts w:ascii="Arial" w:hAnsi="Arial" w:cs="Arial"/>
          <w:sz w:val="20"/>
          <w:szCs w:val="20"/>
        </w:rPr>
        <w:t xml:space="preserve"> are attracted by the high sugar content of the Bee-happy. Protect the hive from ants by:</w:t>
      </w:r>
    </w:p>
    <w:p w:rsidR="0022122E" w:rsidRDefault="00ED6522" w:rsidP="0022122E">
      <w:pPr>
        <w:pStyle w:val="ListParagraph"/>
        <w:numPr>
          <w:ilvl w:val="1"/>
          <w:numId w:val="15"/>
        </w:numPr>
        <w:ind w:right="1296"/>
        <w:rPr>
          <w:rFonts w:ascii="Arial" w:hAnsi="Arial" w:cs="Arial"/>
          <w:sz w:val="20"/>
          <w:szCs w:val="20"/>
        </w:rPr>
      </w:pPr>
      <w:r w:rsidRPr="0022122E">
        <w:rPr>
          <w:rFonts w:ascii="Arial" w:hAnsi="Arial" w:cs="Arial"/>
          <w:sz w:val="20"/>
          <w:szCs w:val="20"/>
        </w:rPr>
        <w:t>Applying a band of glue or heavy grease around the hive support</w:t>
      </w:r>
    </w:p>
    <w:p w:rsidR="0022122E" w:rsidRDefault="00ED6522" w:rsidP="0022122E">
      <w:pPr>
        <w:pStyle w:val="ListParagraph"/>
        <w:numPr>
          <w:ilvl w:val="1"/>
          <w:numId w:val="15"/>
        </w:numPr>
        <w:ind w:right="1296"/>
        <w:rPr>
          <w:rFonts w:ascii="Arial" w:hAnsi="Arial" w:cs="Arial"/>
          <w:sz w:val="20"/>
          <w:szCs w:val="20"/>
        </w:rPr>
      </w:pPr>
      <w:r w:rsidRPr="0022122E">
        <w:rPr>
          <w:rFonts w:ascii="Arial" w:hAnsi="Arial" w:cs="Arial"/>
          <w:sz w:val="20"/>
          <w:szCs w:val="20"/>
        </w:rPr>
        <w:t>Removing other routes by which ants can reach the hive, such as leaves that touch the hive.</w:t>
      </w:r>
    </w:p>
    <w:p w:rsidR="00ED6522" w:rsidRPr="0022122E" w:rsidRDefault="00ED6522" w:rsidP="0022122E">
      <w:pPr>
        <w:pStyle w:val="ListParagraph"/>
        <w:numPr>
          <w:ilvl w:val="1"/>
          <w:numId w:val="15"/>
        </w:numPr>
        <w:ind w:right="1296"/>
        <w:rPr>
          <w:rFonts w:ascii="Arial" w:hAnsi="Arial" w:cs="Arial"/>
          <w:sz w:val="20"/>
          <w:szCs w:val="20"/>
        </w:rPr>
      </w:pPr>
      <w:r w:rsidRPr="0022122E">
        <w:rPr>
          <w:rFonts w:ascii="Arial" w:hAnsi="Arial" w:cs="Arial"/>
          <w:sz w:val="20"/>
          <w:szCs w:val="20"/>
        </w:rPr>
        <w:t>Placing the hive support(s) in a container of water, to create a barrier that ants cannot cross.</w:t>
      </w:r>
    </w:p>
    <w:p w:rsidR="00ED6522" w:rsidRPr="00ED6522" w:rsidRDefault="00ED6522" w:rsidP="00ED6522">
      <w:pPr>
        <w:pStyle w:val="space"/>
        <w:numPr>
          <w:ilvl w:val="12"/>
          <w:numId w:val="0"/>
        </w:numPr>
        <w:rPr>
          <w:rFonts w:ascii="Arial" w:hAnsi="Arial" w:cs="Arial"/>
          <w:sz w:val="22"/>
          <w:szCs w:val="22"/>
        </w:rPr>
      </w:pPr>
    </w:p>
    <w:p w:rsidR="00ED6522" w:rsidRPr="00ED6522" w:rsidRDefault="00ED6522" w:rsidP="00ED6522">
      <w:pPr>
        <w:pStyle w:val="head2"/>
        <w:numPr>
          <w:ilvl w:val="12"/>
          <w:numId w:val="0"/>
        </w:numPr>
        <w:pBdr>
          <w:top w:val="single" w:sz="18" w:space="1" w:color="auto"/>
        </w:pBdr>
        <w:spacing w:after="0"/>
        <w:rPr>
          <w:rFonts w:ascii="Arial" w:hAnsi="Arial" w:cs="Arial"/>
          <w:sz w:val="22"/>
          <w:szCs w:val="22"/>
        </w:rPr>
      </w:pPr>
    </w:p>
    <w:p w:rsidR="00ED6522" w:rsidRPr="00ED6522" w:rsidRDefault="00ED6522" w:rsidP="0022122E">
      <w:pPr>
        <w:pStyle w:val="head2"/>
        <w:numPr>
          <w:ilvl w:val="12"/>
          <w:numId w:val="0"/>
        </w:numPr>
        <w:ind w:right="1296"/>
        <w:jc w:val="center"/>
        <w:rPr>
          <w:rFonts w:ascii="Arial" w:hAnsi="Arial" w:cs="Arial"/>
          <w:sz w:val="22"/>
          <w:szCs w:val="22"/>
        </w:rPr>
      </w:pPr>
      <w:r w:rsidRPr="00ED6522">
        <w:rPr>
          <w:rFonts w:ascii="Arial" w:hAnsi="Arial" w:cs="Arial"/>
          <w:sz w:val="22"/>
          <w:szCs w:val="22"/>
        </w:rPr>
        <w:t>What to do when you have to spray chemicals</w:t>
      </w:r>
    </w:p>
    <w:p w:rsidR="00ED6522" w:rsidRPr="0022122E" w:rsidRDefault="00ED6522" w:rsidP="00ED6522">
      <w:pPr>
        <w:numPr>
          <w:ilvl w:val="12"/>
          <w:numId w:val="0"/>
        </w:numPr>
        <w:ind w:right="1296"/>
        <w:rPr>
          <w:rFonts w:ascii="Arial" w:hAnsi="Arial" w:cs="Arial"/>
          <w:sz w:val="20"/>
          <w:szCs w:val="20"/>
        </w:rPr>
      </w:pPr>
      <w:r w:rsidRPr="0022122E">
        <w:rPr>
          <w:rFonts w:ascii="Arial" w:hAnsi="Arial" w:cs="Arial"/>
          <w:sz w:val="20"/>
          <w:szCs w:val="20"/>
        </w:rPr>
        <w:t>Many chemical treatments can kill bees. If you are unsure about the toxicity of a pestici</w:t>
      </w:r>
      <w:r w:rsidR="0022122E">
        <w:rPr>
          <w:rFonts w:ascii="Arial" w:hAnsi="Arial" w:cs="Arial"/>
          <w:sz w:val="20"/>
          <w:szCs w:val="20"/>
        </w:rPr>
        <w:t xml:space="preserve">de, </w:t>
      </w:r>
      <w:r w:rsidRPr="0022122E">
        <w:rPr>
          <w:rFonts w:ascii="Arial" w:hAnsi="Arial" w:cs="Arial"/>
          <w:sz w:val="20"/>
          <w:szCs w:val="20"/>
        </w:rPr>
        <w:t>please contact your distributor, who can provide a “Koppert Side Effect List.” In most cases, this list will help you to determine the appropriate action. Options include:</w:t>
      </w:r>
    </w:p>
    <w:p w:rsidR="0022122E" w:rsidRDefault="00ED6522" w:rsidP="0022122E">
      <w:pPr>
        <w:pStyle w:val="ListParagraph"/>
        <w:numPr>
          <w:ilvl w:val="0"/>
          <w:numId w:val="16"/>
        </w:numPr>
        <w:spacing w:after="80" w:line="240" w:lineRule="auto"/>
        <w:ind w:right="1656"/>
        <w:rPr>
          <w:rFonts w:ascii="Arial" w:hAnsi="Arial" w:cs="Arial"/>
          <w:sz w:val="20"/>
          <w:szCs w:val="20"/>
        </w:rPr>
      </w:pPr>
      <w:r w:rsidRPr="0022122E">
        <w:rPr>
          <w:rFonts w:ascii="Arial" w:hAnsi="Arial" w:cs="Arial"/>
          <w:sz w:val="20"/>
          <w:szCs w:val="20"/>
        </w:rPr>
        <w:t>Collect the bees into the hive, and keep the door closed until it is safe for the bees to forage. Confine the bees by closing the entrance after the bees return at sunset, or by setting the door to the “bee-home” position 2 hours before closing the entrance.</w:t>
      </w:r>
    </w:p>
    <w:p w:rsidR="0022122E" w:rsidRDefault="00ED6522" w:rsidP="0022122E">
      <w:pPr>
        <w:pStyle w:val="ListParagraph"/>
        <w:numPr>
          <w:ilvl w:val="0"/>
          <w:numId w:val="16"/>
        </w:numPr>
        <w:spacing w:after="80" w:line="240" w:lineRule="auto"/>
        <w:ind w:right="1656"/>
        <w:rPr>
          <w:rFonts w:ascii="Arial" w:hAnsi="Arial" w:cs="Arial"/>
          <w:sz w:val="20"/>
          <w:szCs w:val="20"/>
        </w:rPr>
      </w:pPr>
      <w:r w:rsidRPr="0022122E">
        <w:rPr>
          <w:rFonts w:ascii="Arial" w:hAnsi="Arial" w:cs="Arial"/>
          <w:sz w:val="20"/>
          <w:szCs w:val="20"/>
        </w:rPr>
        <w:t xml:space="preserve">Remove the hive from the greenhouse. Collect the bees, close the door, and remove the hive for as long as necessary (though no more than 3 days). Store the hive on a stable, vibration-free surface at moderate temperature (65-70 </w:t>
      </w:r>
      <w:r w:rsidRPr="0022122E">
        <w:sym w:font="Symbol" w:char="F0B0"/>
      </w:r>
      <w:r w:rsidRPr="0022122E">
        <w:rPr>
          <w:rFonts w:ascii="Arial" w:hAnsi="Arial" w:cs="Arial"/>
          <w:sz w:val="20"/>
          <w:szCs w:val="20"/>
        </w:rPr>
        <w:t>F). Before removing the hive, note its original location so that it can be returned to the same place, and in the same orientation.</w:t>
      </w:r>
    </w:p>
    <w:p w:rsidR="00ED6522" w:rsidRPr="0022122E" w:rsidRDefault="00ED6522" w:rsidP="0022122E">
      <w:pPr>
        <w:pStyle w:val="ListParagraph"/>
        <w:numPr>
          <w:ilvl w:val="0"/>
          <w:numId w:val="16"/>
        </w:numPr>
        <w:spacing w:after="80" w:line="240" w:lineRule="auto"/>
        <w:ind w:right="1656"/>
        <w:rPr>
          <w:rFonts w:ascii="Arial" w:hAnsi="Arial" w:cs="Arial"/>
          <w:sz w:val="20"/>
          <w:szCs w:val="20"/>
        </w:rPr>
      </w:pPr>
      <w:r w:rsidRPr="0022122E">
        <w:rPr>
          <w:rFonts w:ascii="Arial" w:hAnsi="Arial" w:cs="Arial"/>
          <w:sz w:val="20"/>
          <w:szCs w:val="20"/>
        </w:rPr>
        <w:t xml:space="preserve">Find an alternative chemical treatment. Some persistent pesticides are simply incompatible with bumblebees. Biological pest control is compatible with bumblebees. </w:t>
      </w:r>
    </w:p>
    <w:p w:rsidR="00ED6522" w:rsidRPr="0022122E" w:rsidRDefault="00ED6522" w:rsidP="00ED6522">
      <w:pPr>
        <w:numPr>
          <w:ilvl w:val="12"/>
          <w:numId w:val="0"/>
        </w:numPr>
        <w:ind w:right="1926"/>
        <w:rPr>
          <w:rFonts w:ascii="Arial" w:hAnsi="Arial" w:cs="Arial"/>
          <w:b/>
          <w:color w:val="FF0000"/>
          <w:sz w:val="20"/>
          <w:szCs w:val="20"/>
        </w:rPr>
      </w:pPr>
      <w:r w:rsidRPr="0022122E">
        <w:rPr>
          <w:rFonts w:ascii="Arial" w:hAnsi="Arial" w:cs="Arial"/>
          <w:b/>
          <w:color w:val="FF0000"/>
          <w:sz w:val="20"/>
          <w:szCs w:val="20"/>
        </w:rPr>
        <w:t>Please contact your distributor if you are interested in investigating pest management techniques including parasites, predators, insecticidal soaps and microbial pesticides.</w:t>
      </w:r>
    </w:p>
    <w:p w:rsidR="00ED6522" w:rsidRPr="00ED6522" w:rsidRDefault="00ED6522" w:rsidP="00ED6522">
      <w:pPr>
        <w:pStyle w:val="head2"/>
        <w:numPr>
          <w:ilvl w:val="12"/>
          <w:numId w:val="0"/>
        </w:numPr>
        <w:pBdr>
          <w:top w:val="single" w:sz="18" w:space="1" w:color="auto"/>
        </w:pBdr>
        <w:spacing w:after="0"/>
        <w:rPr>
          <w:rFonts w:ascii="Arial" w:hAnsi="Arial" w:cs="Arial"/>
          <w:sz w:val="22"/>
          <w:szCs w:val="22"/>
        </w:rPr>
      </w:pPr>
    </w:p>
    <w:p w:rsidR="0022122E" w:rsidRDefault="00ED6522" w:rsidP="0022122E">
      <w:pPr>
        <w:pStyle w:val="head2"/>
        <w:numPr>
          <w:ilvl w:val="12"/>
          <w:numId w:val="0"/>
        </w:numPr>
        <w:jc w:val="center"/>
        <w:rPr>
          <w:rFonts w:ascii="Arial" w:hAnsi="Arial" w:cs="Arial"/>
          <w:sz w:val="22"/>
          <w:szCs w:val="22"/>
        </w:rPr>
      </w:pPr>
      <w:r w:rsidRPr="00ED6522">
        <w:rPr>
          <w:rFonts w:ascii="Arial" w:hAnsi="Arial" w:cs="Arial"/>
          <w:sz w:val="22"/>
          <w:szCs w:val="22"/>
        </w:rPr>
        <w:t>Managing pollination</w:t>
      </w:r>
      <w:r w:rsidR="0022122E">
        <w:rPr>
          <w:rFonts w:ascii="Arial" w:hAnsi="Arial" w:cs="Arial"/>
          <w:sz w:val="22"/>
          <w:szCs w:val="22"/>
        </w:rPr>
        <w:t>*</w:t>
      </w:r>
    </w:p>
    <w:p w:rsidR="00ED6522" w:rsidRPr="0022122E" w:rsidRDefault="0022122E" w:rsidP="0022122E">
      <w:pPr>
        <w:pStyle w:val="head2"/>
        <w:numPr>
          <w:ilvl w:val="12"/>
          <w:numId w:val="0"/>
        </w:numPr>
        <w:jc w:val="right"/>
        <w:rPr>
          <w:rFonts w:ascii="Arial" w:hAnsi="Arial" w:cs="Arial"/>
          <w:sz w:val="16"/>
          <w:szCs w:val="16"/>
        </w:rPr>
      </w:pPr>
      <w:r>
        <w:rPr>
          <w:rFonts w:ascii="Arial" w:hAnsi="Arial" w:cs="Arial"/>
          <w:sz w:val="22"/>
          <w:szCs w:val="22"/>
        </w:rPr>
        <w:t xml:space="preserve"> *</w:t>
      </w:r>
      <w:r w:rsidR="00ED6522" w:rsidRPr="0022122E">
        <w:rPr>
          <w:rFonts w:ascii="Arial" w:hAnsi="Arial" w:cs="Arial"/>
          <w:color w:val="FF0000"/>
          <w:sz w:val="16"/>
          <w:szCs w:val="16"/>
        </w:rPr>
        <w:t>comment</w:t>
      </w:r>
      <w:r w:rsidRPr="0022122E">
        <w:rPr>
          <w:rFonts w:ascii="Arial" w:hAnsi="Arial" w:cs="Arial"/>
          <w:color w:val="FF0000"/>
          <w:sz w:val="16"/>
          <w:szCs w:val="16"/>
        </w:rPr>
        <w:t>s specific to tomato production</w:t>
      </w:r>
    </w:p>
    <w:p w:rsidR="00ED6522" w:rsidRPr="0022122E" w:rsidRDefault="00ED6522" w:rsidP="00ED6522">
      <w:pPr>
        <w:numPr>
          <w:ilvl w:val="12"/>
          <w:numId w:val="0"/>
        </w:numPr>
        <w:ind w:right="1656"/>
        <w:rPr>
          <w:rFonts w:ascii="Arial" w:hAnsi="Arial" w:cs="Arial"/>
          <w:sz w:val="20"/>
          <w:szCs w:val="20"/>
        </w:rPr>
      </w:pPr>
      <w:r w:rsidRPr="0022122E">
        <w:rPr>
          <w:rFonts w:ascii="Arial" w:hAnsi="Arial" w:cs="Arial"/>
          <w:sz w:val="20"/>
          <w:szCs w:val="20"/>
          <w:highlight w:val="yellow"/>
        </w:rPr>
        <w:t>The pollination percentage</w:t>
      </w:r>
      <w:r w:rsidRPr="0022122E">
        <w:rPr>
          <w:rFonts w:ascii="Arial" w:hAnsi="Arial" w:cs="Arial"/>
          <w:sz w:val="20"/>
          <w:szCs w:val="20"/>
        </w:rPr>
        <w:t xml:space="preserve"> is a measure of how many flowers have been visited, indicating the potential fruit set. Checking pollination levels will give you good insight into the bee’s performance and indicate when to order a new hive.</w:t>
      </w:r>
    </w:p>
    <w:p w:rsidR="00ED6522" w:rsidRPr="0022122E" w:rsidRDefault="00ED6522" w:rsidP="00ED6522">
      <w:pPr>
        <w:pStyle w:val="head2"/>
        <w:numPr>
          <w:ilvl w:val="12"/>
          <w:numId w:val="0"/>
        </w:numPr>
        <w:ind w:right="1656"/>
        <w:rPr>
          <w:rFonts w:ascii="Arial" w:hAnsi="Arial" w:cs="Arial"/>
          <w:sz w:val="20"/>
        </w:rPr>
      </w:pPr>
      <w:r w:rsidRPr="0022122E">
        <w:rPr>
          <w:rFonts w:ascii="Arial" w:hAnsi="Arial" w:cs="Arial"/>
          <w:sz w:val="20"/>
        </w:rPr>
        <w:t xml:space="preserve">How do the bumblebees pollinate? </w:t>
      </w:r>
    </w:p>
    <w:p w:rsidR="00ED6522" w:rsidRPr="0022122E" w:rsidRDefault="00ED6522" w:rsidP="00ED6522">
      <w:pPr>
        <w:numPr>
          <w:ilvl w:val="12"/>
          <w:numId w:val="0"/>
        </w:numPr>
        <w:ind w:right="1656"/>
        <w:rPr>
          <w:rFonts w:ascii="Arial" w:hAnsi="Arial" w:cs="Arial"/>
          <w:sz w:val="20"/>
          <w:szCs w:val="20"/>
        </w:rPr>
      </w:pPr>
      <w:r w:rsidRPr="0022122E">
        <w:rPr>
          <w:rFonts w:ascii="Arial" w:hAnsi="Arial" w:cs="Arial"/>
          <w:sz w:val="20"/>
          <w:szCs w:val="20"/>
        </w:rPr>
        <w:t xml:space="preserve">Bumblebees visit flowers as they begin to produce pollen and nectar, which they use as food for developing brood. In collecting pollen from a flower, bumblebees show a behavior that makes them especially effective: they clamp their jaws around the anther cone, and rapidly shake it. This “buzz” pollination causes the pollen to fall onto the stigma and also on the bumble bee. After just a few hours in the greenhouse, you can usually see some dark pollination marks left by the bee’s jaws. </w:t>
      </w:r>
    </w:p>
    <w:p w:rsidR="0022122E" w:rsidRDefault="0022122E" w:rsidP="00ED6522">
      <w:pPr>
        <w:pStyle w:val="head2"/>
        <w:numPr>
          <w:ilvl w:val="12"/>
          <w:numId w:val="0"/>
        </w:numPr>
        <w:rPr>
          <w:rFonts w:ascii="Arial" w:hAnsi="Arial" w:cs="Arial"/>
          <w:sz w:val="20"/>
        </w:rPr>
      </w:pPr>
    </w:p>
    <w:p w:rsidR="00ED6522" w:rsidRPr="0022122E" w:rsidRDefault="00ED6522" w:rsidP="00ED6522">
      <w:pPr>
        <w:pStyle w:val="head2"/>
        <w:numPr>
          <w:ilvl w:val="12"/>
          <w:numId w:val="0"/>
        </w:numPr>
        <w:rPr>
          <w:rFonts w:ascii="Arial" w:hAnsi="Arial" w:cs="Arial"/>
          <w:sz w:val="20"/>
        </w:rPr>
      </w:pPr>
      <w:r w:rsidRPr="0022122E">
        <w:rPr>
          <w:rFonts w:ascii="Arial" w:hAnsi="Arial" w:cs="Arial"/>
          <w:sz w:val="20"/>
        </w:rPr>
        <w:t>How to check the pollination percentage</w:t>
      </w:r>
    </w:p>
    <w:p w:rsidR="00ED6522" w:rsidRPr="0022122E" w:rsidRDefault="00ED6522" w:rsidP="00ED6522">
      <w:pPr>
        <w:numPr>
          <w:ilvl w:val="12"/>
          <w:numId w:val="0"/>
        </w:numPr>
        <w:tabs>
          <w:tab w:val="left" w:pos="8820"/>
        </w:tabs>
        <w:ind w:right="2016"/>
        <w:rPr>
          <w:rFonts w:ascii="Arial" w:hAnsi="Arial" w:cs="Arial"/>
          <w:sz w:val="20"/>
          <w:szCs w:val="20"/>
        </w:rPr>
      </w:pPr>
      <w:r w:rsidRPr="0022122E">
        <w:rPr>
          <w:rFonts w:ascii="Arial" w:hAnsi="Arial" w:cs="Arial"/>
          <w:sz w:val="20"/>
          <w:szCs w:val="20"/>
        </w:rPr>
        <w:t>Check the pollination percentage twice a week. You will need approximate</w:t>
      </w:r>
      <w:r w:rsidR="0022122E">
        <w:rPr>
          <w:rFonts w:ascii="Arial" w:hAnsi="Arial" w:cs="Arial"/>
          <w:sz w:val="20"/>
          <w:szCs w:val="20"/>
        </w:rPr>
        <w:t>ly 10 minutes to check a greenhouse up to 43,000 square ft.</w:t>
      </w:r>
    </w:p>
    <w:p w:rsidR="0022122E" w:rsidRDefault="00ED6522" w:rsidP="0022122E">
      <w:pPr>
        <w:pStyle w:val="ListParagraph"/>
        <w:numPr>
          <w:ilvl w:val="0"/>
          <w:numId w:val="17"/>
        </w:numPr>
        <w:tabs>
          <w:tab w:val="left" w:pos="8820"/>
        </w:tabs>
        <w:ind w:right="2016"/>
        <w:rPr>
          <w:rFonts w:ascii="Arial" w:hAnsi="Arial" w:cs="Arial"/>
          <w:sz w:val="20"/>
          <w:szCs w:val="20"/>
        </w:rPr>
      </w:pPr>
      <w:r w:rsidRPr="0022122E">
        <w:rPr>
          <w:rFonts w:ascii="Arial" w:hAnsi="Arial" w:cs="Arial"/>
          <w:sz w:val="20"/>
          <w:szCs w:val="20"/>
        </w:rPr>
        <w:t xml:space="preserve">Walk through your aisles and randomly pick 30 to 50 flowers that have closed within the previous day. These flowers will be easy to pick because they will be loose at the base of the flower. </w:t>
      </w:r>
    </w:p>
    <w:p w:rsidR="0022122E" w:rsidRDefault="00ED6522" w:rsidP="0022122E">
      <w:pPr>
        <w:pStyle w:val="ListParagraph"/>
        <w:numPr>
          <w:ilvl w:val="0"/>
          <w:numId w:val="17"/>
        </w:numPr>
        <w:tabs>
          <w:tab w:val="left" w:pos="8820"/>
        </w:tabs>
        <w:ind w:right="2016"/>
        <w:rPr>
          <w:rFonts w:ascii="Arial" w:hAnsi="Arial" w:cs="Arial"/>
          <w:sz w:val="20"/>
          <w:szCs w:val="20"/>
        </w:rPr>
      </w:pPr>
      <w:r w:rsidRPr="0022122E">
        <w:rPr>
          <w:rFonts w:ascii="Arial" w:hAnsi="Arial" w:cs="Arial"/>
          <w:sz w:val="20"/>
          <w:szCs w:val="20"/>
        </w:rPr>
        <w:t xml:space="preserve">Collect the flowers from throughout the greenhouse (each aisle, high and low, center and edges). </w:t>
      </w:r>
    </w:p>
    <w:p w:rsidR="00ED6522" w:rsidRPr="0022122E" w:rsidRDefault="00ED6522" w:rsidP="0022122E">
      <w:pPr>
        <w:pStyle w:val="ListParagraph"/>
        <w:numPr>
          <w:ilvl w:val="0"/>
          <w:numId w:val="17"/>
        </w:numPr>
        <w:tabs>
          <w:tab w:val="left" w:pos="8820"/>
        </w:tabs>
        <w:ind w:right="2016"/>
        <w:rPr>
          <w:rFonts w:ascii="Arial" w:hAnsi="Arial" w:cs="Arial"/>
          <w:sz w:val="20"/>
          <w:szCs w:val="20"/>
        </w:rPr>
      </w:pPr>
      <w:r w:rsidRPr="0022122E">
        <w:rPr>
          <w:rFonts w:ascii="Arial" w:hAnsi="Arial" w:cs="Arial"/>
          <w:sz w:val="20"/>
          <w:szCs w:val="20"/>
        </w:rPr>
        <w:t xml:space="preserve">On a tray or table, open each flower and look at the yellow cone. Visited flowers will have dark bruises (pollination marks) on the anther cone. The marks always occur in pairs, made by the two jaws of the bee. </w:t>
      </w:r>
    </w:p>
    <w:p w:rsidR="00ED6522" w:rsidRPr="0022122E" w:rsidRDefault="00ED6522" w:rsidP="00ED6522">
      <w:pPr>
        <w:numPr>
          <w:ilvl w:val="12"/>
          <w:numId w:val="0"/>
        </w:numPr>
        <w:ind w:right="1296"/>
        <w:rPr>
          <w:rFonts w:ascii="Arial" w:hAnsi="Arial" w:cs="Arial"/>
          <w:i/>
          <w:color w:val="FF0000"/>
          <w:sz w:val="20"/>
          <w:szCs w:val="20"/>
        </w:rPr>
      </w:pPr>
      <w:r w:rsidRPr="0022122E">
        <w:rPr>
          <w:rFonts w:ascii="Arial" w:hAnsi="Arial" w:cs="Arial"/>
          <w:i/>
          <w:color w:val="FF0000"/>
          <w:sz w:val="20"/>
          <w:szCs w:val="20"/>
        </w:rPr>
        <w:t>Note: When there are many flowers of good quality available the marks may be faint. This is because the bees can achieve good pollination without having to “buzz” so vigorously.</w:t>
      </w:r>
    </w:p>
    <w:p w:rsidR="00ED6522" w:rsidRPr="00ED6522" w:rsidRDefault="00ED6522" w:rsidP="00ED6522">
      <w:pPr>
        <w:numPr>
          <w:ilvl w:val="12"/>
          <w:numId w:val="0"/>
        </w:numPr>
        <w:ind w:right="1296"/>
        <w:rPr>
          <w:rFonts w:ascii="Arial" w:hAnsi="Arial" w:cs="Arial"/>
        </w:rPr>
      </w:pPr>
    </w:p>
    <w:tbl>
      <w:tblPr>
        <w:tblW w:w="0" w:type="auto"/>
        <w:tblLayout w:type="fixed"/>
        <w:tblLook w:val="0000" w:firstRow="0" w:lastRow="0" w:firstColumn="0" w:lastColumn="0" w:noHBand="0" w:noVBand="0"/>
      </w:tblPr>
      <w:tblGrid>
        <w:gridCol w:w="4968"/>
        <w:gridCol w:w="5184"/>
      </w:tblGrid>
      <w:tr w:rsidR="00ED6522" w:rsidRPr="00ED6522" w:rsidTr="0092658B">
        <w:tblPrEx>
          <w:tblCellMar>
            <w:top w:w="0" w:type="dxa"/>
            <w:bottom w:w="0" w:type="dxa"/>
          </w:tblCellMar>
        </w:tblPrEx>
        <w:tc>
          <w:tcPr>
            <w:tcW w:w="4968" w:type="dxa"/>
          </w:tcPr>
          <w:p w:rsidR="00ED6522" w:rsidRPr="00ED6522" w:rsidRDefault="00ED6522" w:rsidP="0092658B">
            <w:pPr>
              <w:numPr>
                <w:ilvl w:val="12"/>
                <w:numId w:val="0"/>
              </w:numPr>
              <w:tabs>
                <w:tab w:val="left" w:pos="1080"/>
                <w:tab w:val="left" w:pos="2790"/>
                <w:tab w:val="left" w:pos="3240"/>
                <w:tab w:val="left" w:pos="3510"/>
              </w:tabs>
              <w:spacing w:after="0"/>
              <w:ind w:right="612"/>
              <w:rPr>
                <w:rFonts w:ascii="Arial" w:hAnsi="Arial" w:cs="Arial"/>
              </w:rPr>
            </w:pPr>
            <w:r w:rsidRPr="00ED6522">
              <w:rPr>
                <w:rFonts w:ascii="Arial" w:hAnsi="Arial" w:cs="Arial"/>
              </w:rPr>
              <w:t>Determine the pollination percentage as in the example at right:</w:t>
            </w:r>
          </w:p>
          <w:p w:rsidR="00ED6522" w:rsidRPr="00ED6522" w:rsidRDefault="00ED6522" w:rsidP="0092658B">
            <w:pPr>
              <w:numPr>
                <w:ilvl w:val="12"/>
                <w:numId w:val="0"/>
              </w:numPr>
              <w:tabs>
                <w:tab w:val="left" w:pos="1080"/>
                <w:tab w:val="left" w:pos="2790"/>
                <w:tab w:val="left" w:pos="3240"/>
                <w:tab w:val="left" w:pos="3510"/>
              </w:tabs>
              <w:spacing w:after="0"/>
              <w:ind w:right="72"/>
              <w:rPr>
                <w:rFonts w:ascii="Arial" w:hAnsi="Arial" w:cs="Arial"/>
              </w:rPr>
            </w:pPr>
          </w:p>
          <w:p w:rsidR="00ED6522" w:rsidRPr="00ED6522" w:rsidRDefault="00ED6522" w:rsidP="0092658B">
            <w:pPr>
              <w:numPr>
                <w:ilvl w:val="12"/>
                <w:numId w:val="0"/>
              </w:numPr>
              <w:tabs>
                <w:tab w:val="left" w:pos="1080"/>
                <w:tab w:val="left" w:pos="2790"/>
                <w:tab w:val="left" w:pos="3240"/>
                <w:tab w:val="left" w:pos="3510"/>
              </w:tabs>
              <w:spacing w:after="0"/>
              <w:ind w:right="72"/>
              <w:rPr>
                <w:rFonts w:ascii="Arial" w:hAnsi="Arial" w:cs="Arial"/>
              </w:rPr>
            </w:pPr>
          </w:p>
          <w:p w:rsidR="00ED6522" w:rsidRPr="00ED6522" w:rsidRDefault="00ED6522" w:rsidP="0092658B">
            <w:pPr>
              <w:numPr>
                <w:ilvl w:val="12"/>
                <w:numId w:val="0"/>
              </w:numPr>
              <w:tabs>
                <w:tab w:val="left" w:pos="1080"/>
                <w:tab w:val="left" w:pos="2790"/>
                <w:tab w:val="left" w:pos="3240"/>
                <w:tab w:val="left" w:pos="3510"/>
              </w:tabs>
              <w:spacing w:after="0"/>
              <w:ind w:right="72"/>
              <w:rPr>
                <w:rFonts w:ascii="Arial" w:hAnsi="Arial" w:cs="Arial"/>
              </w:rPr>
            </w:pPr>
          </w:p>
          <w:p w:rsidR="00ED6522" w:rsidRPr="00ED6522" w:rsidRDefault="00ED6522" w:rsidP="0092658B">
            <w:pPr>
              <w:numPr>
                <w:ilvl w:val="12"/>
                <w:numId w:val="0"/>
              </w:numPr>
              <w:tabs>
                <w:tab w:val="left" w:pos="1080"/>
                <w:tab w:val="left" w:pos="2790"/>
                <w:tab w:val="left" w:pos="3240"/>
                <w:tab w:val="left" w:pos="3510"/>
              </w:tabs>
              <w:spacing w:after="0"/>
              <w:ind w:right="72"/>
              <w:rPr>
                <w:rFonts w:ascii="Arial" w:hAnsi="Arial" w:cs="Arial"/>
              </w:rPr>
            </w:pPr>
          </w:p>
          <w:p w:rsidR="00ED6522" w:rsidRPr="00ED6522" w:rsidRDefault="00ED6522" w:rsidP="0092658B">
            <w:pPr>
              <w:numPr>
                <w:ilvl w:val="12"/>
                <w:numId w:val="0"/>
              </w:numPr>
              <w:tabs>
                <w:tab w:val="left" w:pos="1080"/>
                <w:tab w:val="left" w:pos="2790"/>
                <w:tab w:val="left" w:pos="3240"/>
                <w:tab w:val="left" w:pos="3510"/>
              </w:tabs>
              <w:spacing w:after="0"/>
              <w:ind w:right="72"/>
              <w:rPr>
                <w:rFonts w:ascii="Arial" w:hAnsi="Arial" w:cs="Arial"/>
              </w:rPr>
            </w:pPr>
          </w:p>
          <w:p w:rsidR="00ED6522" w:rsidRPr="00ED6522" w:rsidRDefault="00ED6522" w:rsidP="0092658B">
            <w:pPr>
              <w:numPr>
                <w:ilvl w:val="12"/>
                <w:numId w:val="0"/>
              </w:numPr>
              <w:tabs>
                <w:tab w:val="left" w:pos="1080"/>
                <w:tab w:val="left" w:pos="2790"/>
                <w:tab w:val="left" w:pos="3240"/>
                <w:tab w:val="left" w:pos="3510"/>
              </w:tabs>
              <w:spacing w:after="0"/>
              <w:ind w:right="72"/>
              <w:rPr>
                <w:rFonts w:ascii="Arial" w:hAnsi="Arial" w:cs="Arial"/>
              </w:rPr>
            </w:pPr>
          </w:p>
          <w:p w:rsidR="00ED6522" w:rsidRPr="00ED6522" w:rsidRDefault="00ED6522" w:rsidP="0092658B">
            <w:pPr>
              <w:numPr>
                <w:ilvl w:val="12"/>
                <w:numId w:val="0"/>
              </w:numPr>
              <w:tabs>
                <w:tab w:val="left" w:pos="1080"/>
                <w:tab w:val="left" w:pos="2790"/>
                <w:tab w:val="left" w:pos="3240"/>
                <w:tab w:val="left" w:pos="3510"/>
              </w:tabs>
              <w:spacing w:after="0"/>
              <w:ind w:right="432"/>
              <w:rPr>
                <w:rFonts w:ascii="Arial" w:hAnsi="Arial" w:cs="Arial"/>
              </w:rPr>
            </w:pPr>
            <w:r w:rsidRPr="00ED6522">
              <w:rPr>
                <w:rFonts w:ascii="Arial" w:hAnsi="Arial" w:cs="Arial"/>
              </w:rPr>
              <w:t>For crops that flower over a long period of time, you’ll want to track the pollination percentage on a regular schedule, such as in the example at right.</w:t>
            </w:r>
          </w:p>
        </w:tc>
        <w:tc>
          <w:tcPr>
            <w:tcW w:w="5184" w:type="dxa"/>
          </w:tcPr>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080"/>
                <w:tab w:val="left" w:pos="2412"/>
                <w:tab w:val="left" w:pos="3510"/>
              </w:tabs>
              <w:spacing w:after="0"/>
              <w:rPr>
                <w:rFonts w:ascii="Arial" w:hAnsi="Arial" w:cs="Arial"/>
              </w:rPr>
            </w:pP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080"/>
                <w:tab w:val="left" w:pos="2412"/>
                <w:tab w:val="left" w:pos="3510"/>
              </w:tabs>
              <w:spacing w:after="0"/>
              <w:rPr>
                <w:rFonts w:ascii="Arial" w:hAnsi="Arial" w:cs="Arial"/>
              </w:rPr>
            </w:pPr>
            <w:r w:rsidRPr="00ED6522">
              <w:rPr>
                <w:rFonts w:ascii="Arial" w:hAnsi="Arial" w:cs="Arial"/>
              </w:rPr>
              <w:t>Marked flowers:</w:t>
            </w:r>
            <w:r w:rsidRPr="00ED6522">
              <w:rPr>
                <w:rFonts w:ascii="Arial" w:hAnsi="Arial" w:cs="Arial"/>
              </w:rPr>
              <w:tab/>
              <w:t>42</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080"/>
                <w:tab w:val="left" w:pos="2142"/>
                <w:tab w:val="left" w:pos="2412"/>
              </w:tabs>
              <w:spacing w:after="0"/>
              <w:rPr>
                <w:rFonts w:ascii="Arial" w:hAnsi="Arial" w:cs="Arial"/>
                <w:u w:val="single"/>
              </w:rPr>
            </w:pPr>
            <w:r w:rsidRPr="00ED6522">
              <w:rPr>
                <w:rFonts w:ascii="Arial" w:hAnsi="Arial" w:cs="Arial"/>
              </w:rPr>
              <w:t>Unmarked flowers:</w:t>
            </w:r>
            <w:r w:rsidRPr="00ED6522">
              <w:rPr>
                <w:rFonts w:ascii="Arial" w:hAnsi="Arial" w:cs="Arial"/>
              </w:rPr>
              <w:tab/>
              <w:t>+</w:t>
            </w:r>
            <w:r w:rsidRPr="00ED6522">
              <w:rPr>
                <w:rFonts w:ascii="Arial" w:hAnsi="Arial" w:cs="Arial"/>
              </w:rPr>
              <w:tab/>
            </w:r>
            <w:r w:rsidRPr="00ED6522">
              <w:rPr>
                <w:rFonts w:ascii="Arial" w:hAnsi="Arial" w:cs="Arial"/>
                <w:u w:val="single"/>
              </w:rPr>
              <w:t xml:space="preserve">  8</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2412"/>
              </w:tabs>
              <w:spacing w:after="0"/>
              <w:rPr>
                <w:rFonts w:ascii="Arial" w:hAnsi="Arial" w:cs="Arial"/>
              </w:rPr>
            </w:pPr>
            <w:r w:rsidRPr="00ED6522">
              <w:rPr>
                <w:rFonts w:ascii="Arial" w:hAnsi="Arial" w:cs="Arial"/>
              </w:rPr>
              <w:t>Total:</w:t>
            </w:r>
            <w:r w:rsidRPr="00ED6522">
              <w:rPr>
                <w:rFonts w:ascii="Arial" w:hAnsi="Arial" w:cs="Arial"/>
              </w:rPr>
              <w:tab/>
              <w:t>50</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spacing w:after="0"/>
              <w:rPr>
                <w:rFonts w:ascii="Arial" w:hAnsi="Arial" w:cs="Arial"/>
                <w:b/>
              </w:rPr>
            </w:pP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spacing w:after="0"/>
              <w:rPr>
                <w:rFonts w:ascii="Arial" w:hAnsi="Arial" w:cs="Arial"/>
              </w:rPr>
            </w:pPr>
            <w:r w:rsidRPr="00ED6522">
              <w:rPr>
                <w:rFonts w:ascii="Arial" w:hAnsi="Arial" w:cs="Arial"/>
                <w:b/>
              </w:rPr>
              <w:t>Pollination Percentage:</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spacing w:after="0"/>
              <w:rPr>
                <w:rFonts w:ascii="Arial" w:hAnsi="Arial" w:cs="Arial"/>
              </w:rPr>
            </w:pPr>
            <w:r w:rsidRPr="00ED6522">
              <w:rPr>
                <w:rFonts w:ascii="Arial" w:hAnsi="Arial" w:cs="Arial"/>
              </w:rPr>
              <w:t>42/50 x 100 = 84%</w:t>
            </w:r>
          </w:p>
          <w:p w:rsidR="00ED6522" w:rsidRPr="00ED6522" w:rsidRDefault="00ED6522" w:rsidP="0092658B">
            <w:pPr>
              <w:numPr>
                <w:ilvl w:val="12"/>
                <w:numId w:val="0"/>
              </w:numPr>
              <w:spacing w:after="0"/>
              <w:rPr>
                <w:rFonts w:ascii="Arial" w:hAnsi="Arial" w:cs="Arial"/>
              </w:rPr>
            </w:pP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044"/>
              </w:tabs>
              <w:rPr>
                <w:rFonts w:ascii="Arial" w:hAnsi="Arial" w:cs="Arial"/>
              </w:rPr>
            </w:pPr>
            <w:r w:rsidRPr="00ED6522">
              <w:rPr>
                <w:rFonts w:ascii="Arial" w:hAnsi="Arial" w:cs="Arial"/>
              </w:rPr>
              <w:tab/>
              <w:t>Compartment Number</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224"/>
                <w:tab w:val="left" w:pos="1764"/>
                <w:tab w:val="left" w:pos="2304"/>
              </w:tabs>
              <w:spacing w:after="0"/>
              <w:rPr>
                <w:rFonts w:ascii="Arial" w:hAnsi="Arial" w:cs="Arial"/>
                <w:u w:val="single"/>
              </w:rPr>
            </w:pPr>
            <w:r w:rsidRPr="00ED6522">
              <w:rPr>
                <w:rFonts w:ascii="Arial" w:hAnsi="Arial" w:cs="Arial"/>
                <w:u w:val="single"/>
              </w:rPr>
              <w:t>Date</w:t>
            </w:r>
            <w:r w:rsidRPr="00ED6522">
              <w:rPr>
                <w:rFonts w:ascii="Arial" w:hAnsi="Arial" w:cs="Arial"/>
                <w:u w:val="single"/>
              </w:rPr>
              <w:tab/>
              <w:t>1</w:t>
            </w:r>
            <w:r w:rsidRPr="00ED6522">
              <w:rPr>
                <w:rFonts w:ascii="Arial" w:hAnsi="Arial" w:cs="Arial"/>
                <w:u w:val="single"/>
              </w:rPr>
              <w:tab/>
              <w:t>2</w:t>
            </w:r>
            <w:r w:rsidRPr="00ED6522">
              <w:rPr>
                <w:rFonts w:ascii="Arial" w:hAnsi="Arial" w:cs="Arial"/>
                <w:u w:val="single"/>
              </w:rPr>
              <w:tab/>
              <w:t>3</w:t>
            </w:r>
            <w:r w:rsidRPr="00ED6522">
              <w:rPr>
                <w:rFonts w:ascii="Arial" w:hAnsi="Arial" w:cs="Arial"/>
                <w:u w:val="single"/>
              </w:rPr>
              <w:tab/>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224"/>
                <w:tab w:val="left" w:pos="1764"/>
                <w:tab w:val="left" w:pos="2232"/>
              </w:tabs>
              <w:spacing w:after="0"/>
              <w:rPr>
                <w:rFonts w:ascii="Arial" w:hAnsi="Arial" w:cs="Arial"/>
              </w:rPr>
            </w:pPr>
            <w:r w:rsidRPr="00ED6522">
              <w:rPr>
                <w:rFonts w:ascii="Arial" w:hAnsi="Arial" w:cs="Arial"/>
              </w:rPr>
              <w:t>Nov. 1</w:t>
            </w:r>
            <w:r w:rsidRPr="00ED6522">
              <w:rPr>
                <w:rFonts w:ascii="Arial" w:hAnsi="Arial" w:cs="Arial"/>
              </w:rPr>
              <w:tab/>
              <w:t>84</w:t>
            </w:r>
            <w:r w:rsidRPr="00ED6522">
              <w:rPr>
                <w:rFonts w:ascii="Arial" w:hAnsi="Arial" w:cs="Arial"/>
              </w:rPr>
              <w:tab/>
              <w:t>95</w:t>
            </w:r>
            <w:r w:rsidRPr="00ED6522">
              <w:rPr>
                <w:rFonts w:ascii="Arial" w:hAnsi="Arial" w:cs="Arial"/>
              </w:rPr>
              <w:tab/>
              <w:t>89</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224"/>
                <w:tab w:val="left" w:pos="1764"/>
                <w:tab w:val="left" w:pos="2232"/>
              </w:tabs>
              <w:spacing w:after="0"/>
              <w:rPr>
                <w:rFonts w:ascii="Arial" w:hAnsi="Arial" w:cs="Arial"/>
              </w:rPr>
            </w:pPr>
            <w:r w:rsidRPr="00ED6522">
              <w:rPr>
                <w:rFonts w:ascii="Arial" w:hAnsi="Arial" w:cs="Arial"/>
              </w:rPr>
              <w:t>Nov. 4</w:t>
            </w:r>
            <w:r w:rsidRPr="00ED6522">
              <w:rPr>
                <w:rFonts w:ascii="Arial" w:hAnsi="Arial" w:cs="Arial"/>
              </w:rPr>
              <w:tab/>
              <w:t>90</w:t>
            </w:r>
            <w:r w:rsidRPr="00ED6522">
              <w:rPr>
                <w:rFonts w:ascii="Arial" w:hAnsi="Arial" w:cs="Arial"/>
              </w:rPr>
              <w:tab/>
              <w:t>99</w:t>
            </w:r>
            <w:r w:rsidRPr="00ED6522">
              <w:rPr>
                <w:rFonts w:ascii="Arial" w:hAnsi="Arial" w:cs="Arial"/>
              </w:rPr>
              <w:tab/>
              <w:t>91</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224"/>
                <w:tab w:val="left" w:pos="1764"/>
                <w:tab w:val="left" w:pos="2232"/>
              </w:tabs>
              <w:spacing w:after="0"/>
              <w:rPr>
                <w:rFonts w:ascii="Arial" w:hAnsi="Arial" w:cs="Arial"/>
              </w:rPr>
            </w:pPr>
            <w:r w:rsidRPr="00ED6522">
              <w:rPr>
                <w:rFonts w:ascii="Arial" w:hAnsi="Arial" w:cs="Arial"/>
              </w:rPr>
              <w:t>Nov. 8</w:t>
            </w:r>
            <w:r w:rsidRPr="00ED6522">
              <w:rPr>
                <w:rFonts w:ascii="Arial" w:hAnsi="Arial" w:cs="Arial"/>
              </w:rPr>
              <w:tab/>
              <w:t>97</w:t>
            </w:r>
            <w:r w:rsidRPr="00ED6522">
              <w:rPr>
                <w:rFonts w:ascii="Arial" w:hAnsi="Arial" w:cs="Arial"/>
              </w:rPr>
              <w:tab/>
              <w:t>98</w:t>
            </w:r>
            <w:r w:rsidRPr="00ED6522">
              <w:rPr>
                <w:rFonts w:ascii="Arial" w:hAnsi="Arial" w:cs="Arial"/>
              </w:rPr>
              <w:tab/>
              <w:t>92</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224"/>
                <w:tab w:val="left" w:pos="1764"/>
                <w:tab w:val="left" w:pos="2232"/>
              </w:tabs>
              <w:spacing w:after="0"/>
              <w:rPr>
                <w:rFonts w:ascii="Arial" w:hAnsi="Arial" w:cs="Arial"/>
              </w:rPr>
            </w:pPr>
            <w:r w:rsidRPr="00ED6522">
              <w:rPr>
                <w:rFonts w:ascii="Arial" w:hAnsi="Arial" w:cs="Arial"/>
              </w:rPr>
              <w:t>Nov. 11</w:t>
            </w:r>
            <w:r w:rsidRPr="00ED6522">
              <w:rPr>
                <w:rFonts w:ascii="Arial" w:hAnsi="Arial" w:cs="Arial"/>
              </w:rPr>
              <w:tab/>
              <w:t>95</w:t>
            </w:r>
            <w:r w:rsidRPr="00ED6522">
              <w:rPr>
                <w:rFonts w:ascii="Arial" w:hAnsi="Arial" w:cs="Arial"/>
              </w:rPr>
              <w:tab/>
              <w:t>100</w:t>
            </w:r>
            <w:r w:rsidRPr="00ED6522">
              <w:rPr>
                <w:rFonts w:ascii="Arial" w:hAnsi="Arial" w:cs="Arial"/>
              </w:rPr>
              <w:tab/>
              <w:t>96</w:t>
            </w:r>
            <w:r w:rsidRPr="00ED6522">
              <w:rPr>
                <w:rFonts w:ascii="Arial" w:hAnsi="Arial" w:cs="Arial"/>
              </w:rPr>
              <w:tab/>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224"/>
                <w:tab w:val="left" w:pos="1764"/>
                <w:tab w:val="left" w:pos="2232"/>
              </w:tabs>
              <w:spacing w:after="0"/>
              <w:rPr>
                <w:rFonts w:ascii="Arial" w:hAnsi="Arial" w:cs="Arial"/>
              </w:rPr>
            </w:pPr>
            <w:r w:rsidRPr="00ED6522">
              <w:rPr>
                <w:rFonts w:ascii="Arial" w:hAnsi="Arial" w:cs="Arial"/>
              </w:rPr>
              <w:t>Nov. 15</w:t>
            </w:r>
            <w:r w:rsidRPr="00ED6522">
              <w:rPr>
                <w:rFonts w:ascii="Arial" w:hAnsi="Arial" w:cs="Arial"/>
              </w:rPr>
              <w:tab/>
              <w:t>93</w:t>
            </w:r>
            <w:r w:rsidRPr="00ED6522">
              <w:rPr>
                <w:rFonts w:ascii="Arial" w:hAnsi="Arial" w:cs="Arial"/>
              </w:rPr>
              <w:tab/>
              <w:t>93</w:t>
            </w:r>
            <w:r w:rsidRPr="00ED6522">
              <w:rPr>
                <w:rFonts w:ascii="Arial" w:hAnsi="Arial" w:cs="Arial"/>
              </w:rPr>
              <w:tab/>
              <w:t>91</w:t>
            </w:r>
          </w:p>
          <w:p w:rsidR="00ED6522" w:rsidRPr="00ED6522" w:rsidRDefault="00ED6522" w:rsidP="0092658B">
            <w:pPr>
              <w:numPr>
                <w:ilvl w:val="12"/>
                <w:numId w:val="0"/>
              </w:numPr>
              <w:pBdr>
                <w:top w:val="single" w:sz="6" w:space="1" w:color="auto"/>
                <w:left w:val="single" w:sz="6" w:space="1" w:color="auto"/>
                <w:bottom w:val="single" w:sz="6" w:space="1" w:color="auto"/>
                <w:right w:val="single" w:sz="6" w:space="1" w:color="auto"/>
              </w:pBdr>
              <w:shd w:val="pct10" w:color="auto" w:fill="auto"/>
              <w:tabs>
                <w:tab w:val="left" w:pos="1224"/>
                <w:tab w:val="left" w:pos="1764"/>
                <w:tab w:val="left" w:pos="2232"/>
              </w:tabs>
              <w:spacing w:after="0"/>
              <w:rPr>
                <w:rFonts w:ascii="Arial" w:hAnsi="Arial" w:cs="Arial"/>
              </w:rPr>
            </w:pPr>
            <w:r w:rsidRPr="00ED6522">
              <w:rPr>
                <w:rFonts w:ascii="Arial" w:hAnsi="Arial" w:cs="Arial"/>
              </w:rPr>
              <w:t>Nov. 18</w:t>
            </w:r>
            <w:r w:rsidRPr="00ED6522">
              <w:rPr>
                <w:rFonts w:ascii="Arial" w:hAnsi="Arial" w:cs="Arial"/>
              </w:rPr>
              <w:tab/>
              <w:t>90</w:t>
            </w:r>
            <w:r w:rsidRPr="00ED6522">
              <w:rPr>
                <w:rFonts w:ascii="Arial" w:hAnsi="Arial" w:cs="Arial"/>
              </w:rPr>
              <w:tab/>
              <w:t>91</w:t>
            </w:r>
            <w:r w:rsidRPr="00ED6522">
              <w:rPr>
                <w:rFonts w:ascii="Arial" w:hAnsi="Arial" w:cs="Arial"/>
              </w:rPr>
              <w:tab/>
              <w:t>88</w:t>
            </w:r>
          </w:p>
          <w:p w:rsidR="00ED6522" w:rsidRPr="00ED6522" w:rsidRDefault="00ED6522" w:rsidP="0092658B">
            <w:pPr>
              <w:numPr>
                <w:ilvl w:val="12"/>
                <w:numId w:val="0"/>
              </w:numPr>
              <w:tabs>
                <w:tab w:val="left" w:pos="1800"/>
                <w:tab w:val="left" w:pos="2520"/>
                <w:tab w:val="left" w:pos="3240"/>
              </w:tabs>
              <w:spacing w:after="0"/>
              <w:ind w:left="-108"/>
              <w:rPr>
                <w:rFonts w:ascii="Arial" w:hAnsi="Arial" w:cs="Arial"/>
              </w:rPr>
            </w:pPr>
          </w:p>
        </w:tc>
      </w:tr>
    </w:tbl>
    <w:p w:rsidR="00ED6522" w:rsidRPr="00ED6522" w:rsidRDefault="00ED6522" w:rsidP="0022122E">
      <w:pPr>
        <w:pStyle w:val="head2"/>
        <w:numPr>
          <w:ilvl w:val="12"/>
          <w:numId w:val="0"/>
        </w:numPr>
        <w:jc w:val="center"/>
        <w:rPr>
          <w:rFonts w:ascii="Arial" w:hAnsi="Arial" w:cs="Arial"/>
          <w:sz w:val="22"/>
          <w:szCs w:val="22"/>
        </w:rPr>
      </w:pPr>
      <w:r w:rsidRPr="00ED6522">
        <w:rPr>
          <w:rFonts w:ascii="Arial" w:hAnsi="Arial" w:cs="Arial"/>
          <w:sz w:val="22"/>
          <w:szCs w:val="22"/>
        </w:rPr>
        <w:t>Troubleshooting: how to handle low pollination percentages:</w:t>
      </w:r>
    </w:p>
    <w:p w:rsidR="0022122E" w:rsidRPr="0022122E" w:rsidRDefault="00ED6522" w:rsidP="00ED6522">
      <w:pPr>
        <w:numPr>
          <w:ilvl w:val="12"/>
          <w:numId w:val="0"/>
        </w:numPr>
        <w:ind w:right="1296"/>
        <w:rPr>
          <w:rFonts w:ascii="Arial" w:hAnsi="Arial" w:cs="Arial"/>
          <w:sz w:val="20"/>
          <w:szCs w:val="20"/>
        </w:rPr>
      </w:pPr>
      <w:r w:rsidRPr="0022122E">
        <w:rPr>
          <w:rFonts w:ascii="Arial" w:hAnsi="Arial" w:cs="Arial"/>
          <w:sz w:val="20"/>
          <w:szCs w:val="20"/>
        </w:rPr>
        <w:t>Normally your pollination percentage should be between 80 and 100%. If pollination falls below 80% (or a higher percentage for cluster tomatoes) you should start to hand pollinate while you determi</w:t>
      </w:r>
      <w:r w:rsidRPr="0022122E">
        <w:rPr>
          <w:rFonts w:ascii="Arial" w:hAnsi="Arial" w:cs="Arial"/>
          <w:sz w:val="20"/>
          <w:szCs w:val="20"/>
        </w:rPr>
        <w:t>ne what’s causing the problem.</w:t>
      </w:r>
    </w:p>
    <w:p w:rsidR="00ED6522" w:rsidRPr="0022122E" w:rsidRDefault="00ED6522" w:rsidP="00ED6522">
      <w:pPr>
        <w:numPr>
          <w:ilvl w:val="12"/>
          <w:numId w:val="0"/>
        </w:numPr>
        <w:ind w:right="1296"/>
        <w:rPr>
          <w:rFonts w:ascii="Arial" w:hAnsi="Arial" w:cs="Arial"/>
          <w:sz w:val="20"/>
          <w:szCs w:val="20"/>
        </w:rPr>
      </w:pPr>
      <w:r w:rsidRPr="0022122E">
        <w:rPr>
          <w:rFonts w:ascii="Arial" w:hAnsi="Arial" w:cs="Arial"/>
          <w:sz w:val="20"/>
          <w:szCs w:val="20"/>
        </w:rPr>
        <w:t>Possible causes of low pollination rates include:</w:t>
      </w:r>
    </w:p>
    <w:p w:rsidR="0022122E" w:rsidRPr="0022122E" w:rsidRDefault="00ED6522" w:rsidP="001B6A76">
      <w:pPr>
        <w:numPr>
          <w:ilvl w:val="0"/>
          <w:numId w:val="9"/>
        </w:numPr>
        <w:spacing w:after="80" w:line="240" w:lineRule="auto"/>
        <w:ind w:right="2016"/>
        <w:rPr>
          <w:rFonts w:ascii="Arial" w:hAnsi="Arial" w:cs="Arial"/>
          <w:sz w:val="20"/>
          <w:szCs w:val="20"/>
        </w:rPr>
      </w:pPr>
      <w:r w:rsidRPr="0022122E">
        <w:rPr>
          <w:rFonts w:ascii="Arial" w:hAnsi="Arial" w:cs="Arial"/>
          <w:sz w:val="20"/>
          <w:szCs w:val="20"/>
        </w:rPr>
        <w:t>Failure to protect the hive from toxic chemicals that kill bees</w:t>
      </w:r>
      <w:r w:rsidR="0022122E" w:rsidRPr="0022122E">
        <w:rPr>
          <w:rFonts w:ascii="Arial" w:hAnsi="Arial" w:cs="Arial"/>
          <w:sz w:val="20"/>
          <w:szCs w:val="20"/>
        </w:rPr>
        <w:t>.</w:t>
      </w:r>
    </w:p>
    <w:p w:rsidR="00ED6522" w:rsidRPr="0022122E" w:rsidRDefault="00ED6522" w:rsidP="001B6A76">
      <w:pPr>
        <w:numPr>
          <w:ilvl w:val="0"/>
          <w:numId w:val="9"/>
        </w:numPr>
        <w:spacing w:after="80" w:line="240" w:lineRule="auto"/>
        <w:ind w:right="2016"/>
        <w:rPr>
          <w:rFonts w:ascii="Arial" w:hAnsi="Arial" w:cs="Arial"/>
          <w:sz w:val="20"/>
          <w:szCs w:val="20"/>
        </w:rPr>
      </w:pPr>
      <w:r w:rsidRPr="0022122E">
        <w:rPr>
          <w:rFonts w:ascii="Arial" w:hAnsi="Arial" w:cs="Arial"/>
          <w:sz w:val="20"/>
          <w:szCs w:val="20"/>
        </w:rPr>
        <w:t>Extreme high temperatures (above 85</w:t>
      </w:r>
      <w:r w:rsidRPr="0022122E">
        <w:rPr>
          <w:rFonts w:ascii="Arial" w:hAnsi="Arial" w:cs="Arial"/>
          <w:sz w:val="20"/>
          <w:szCs w:val="20"/>
        </w:rPr>
        <w:sym w:font="Symbol" w:char="F0B0"/>
      </w:r>
      <w:r w:rsidRPr="0022122E">
        <w:rPr>
          <w:rFonts w:ascii="Arial" w:hAnsi="Arial" w:cs="Arial"/>
          <w:sz w:val="20"/>
          <w:szCs w:val="20"/>
        </w:rPr>
        <w:t>F) can reduce foraging (the bees will be busy ventilating the hive to cool the brood). Correct by providing shade at the hive location. Extreme high temperatures may also reduce pollen quality, causing the bees to forage for more productive flowers outside the greenhouse.</w:t>
      </w:r>
    </w:p>
    <w:p w:rsidR="00ED6522" w:rsidRPr="0022122E" w:rsidRDefault="00ED6522" w:rsidP="00ED6522">
      <w:pPr>
        <w:numPr>
          <w:ilvl w:val="0"/>
          <w:numId w:val="9"/>
        </w:numPr>
        <w:spacing w:after="80" w:line="240" w:lineRule="auto"/>
        <w:ind w:right="2016"/>
        <w:rPr>
          <w:rFonts w:ascii="Arial" w:hAnsi="Arial" w:cs="Arial"/>
          <w:sz w:val="20"/>
          <w:szCs w:val="20"/>
        </w:rPr>
      </w:pPr>
      <w:r w:rsidRPr="0022122E">
        <w:rPr>
          <w:rFonts w:ascii="Arial" w:hAnsi="Arial" w:cs="Arial"/>
          <w:sz w:val="20"/>
          <w:szCs w:val="20"/>
        </w:rPr>
        <w:t xml:space="preserve">Extreme low temperatures (below 60 </w:t>
      </w:r>
      <w:r w:rsidRPr="0022122E">
        <w:rPr>
          <w:rFonts w:ascii="Arial" w:hAnsi="Arial" w:cs="Arial"/>
          <w:sz w:val="20"/>
          <w:szCs w:val="20"/>
        </w:rPr>
        <w:sym w:font="Symbol" w:char="F0B0"/>
      </w:r>
      <w:r w:rsidRPr="0022122E">
        <w:rPr>
          <w:rFonts w:ascii="Arial" w:hAnsi="Arial" w:cs="Arial"/>
          <w:sz w:val="20"/>
          <w:szCs w:val="20"/>
        </w:rPr>
        <w:t>F) will also reduce foraging, as bees will remain inside the hive to keep the brood comb warm.</w:t>
      </w:r>
    </w:p>
    <w:p w:rsidR="00ED6522" w:rsidRPr="0022122E" w:rsidRDefault="00ED6522" w:rsidP="00ED6522">
      <w:pPr>
        <w:numPr>
          <w:ilvl w:val="0"/>
          <w:numId w:val="9"/>
        </w:numPr>
        <w:spacing w:after="80" w:line="240" w:lineRule="auto"/>
        <w:ind w:right="1746"/>
        <w:rPr>
          <w:rFonts w:ascii="Arial" w:hAnsi="Arial" w:cs="Arial"/>
          <w:sz w:val="20"/>
          <w:szCs w:val="20"/>
        </w:rPr>
      </w:pPr>
      <w:r w:rsidRPr="0022122E">
        <w:rPr>
          <w:rFonts w:ascii="Arial" w:hAnsi="Arial" w:cs="Arial"/>
          <w:sz w:val="20"/>
          <w:szCs w:val="20"/>
        </w:rPr>
        <w:t>Too many flowers. A period of bright weather following a long dark period will produce a surge in flowering. The bees will usually catch up within a couple of days.</w:t>
      </w:r>
    </w:p>
    <w:p w:rsidR="0022122E" w:rsidRDefault="00ED6522" w:rsidP="00ED6522">
      <w:pPr>
        <w:numPr>
          <w:ilvl w:val="0"/>
          <w:numId w:val="9"/>
        </w:numPr>
        <w:spacing w:after="80" w:line="240" w:lineRule="auto"/>
        <w:ind w:right="1566"/>
        <w:rPr>
          <w:rFonts w:ascii="Arial" w:hAnsi="Arial" w:cs="Arial"/>
          <w:sz w:val="20"/>
          <w:szCs w:val="20"/>
        </w:rPr>
      </w:pPr>
      <w:r w:rsidRPr="0022122E">
        <w:rPr>
          <w:rFonts w:ascii="Arial" w:hAnsi="Arial" w:cs="Arial"/>
          <w:sz w:val="20"/>
          <w:szCs w:val="20"/>
        </w:rPr>
        <w:t>An expired hive. Check the entry week on the fro</w:t>
      </w:r>
      <w:r w:rsidR="0022122E">
        <w:rPr>
          <w:rFonts w:ascii="Arial" w:hAnsi="Arial" w:cs="Arial"/>
          <w:sz w:val="20"/>
          <w:szCs w:val="20"/>
        </w:rPr>
        <w:t xml:space="preserve">nt of the hive. </w:t>
      </w:r>
    </w:p>
    <w:p w:rsidR="0022122E" w:rsidRDefault="0022122E" w:rsidP="0022122E">
      <w:pPr>
        <w:numPr>
          <w:ilvl w:val="0"/>
          <w:numId w:val="9"/>
        </w:numPr>
        <w:spacing w:after="80" w:line="240" w:lineRule="auto"/>
        <w:ind w:left="720" w:right="1566"/>
        <w:rPr>
          <w:rFonts w:ascii="Arial" w:hAnsi="Arial" w:cs="Arial"/>
          <w:sz w:val="20"/>
          <w:szCs w:val="20"/>
        </w:rPr>
      </w:pPr>
      <w:r>
        <w:rPr>
          <w:rFonts w:ascii="Arial" w:hAnsi="Arial" w:cs="Arial"/>
          <w:sz w:val="20"/>
          <w:szCs w:val="20"/>
        </w:rPr>
        <w:t>An Excel hive may last 8 to 10</w:t>
      </w:r>
      <w:r w:rsidR="00ED6522" w:rsidRPr="0022122E">
        <w:rPr>
          <w:rFonts w:ascii="Arial" w:hAnsi="Arial" w:cs="Arial"/>
          <w:sz w:val="20"/>
          <w:szCs w:val="20"/>
        </w:rPr>
        <w:t xml:space="preserve"> weeks depending on season, pollen quality, temperature, e</w:t>
      </w:r>
      <w:r>
        <w:rPr>
          <w:rFonts w:ascii="Arial" w:hAnsi="Arial" w:cs="Arial"/>
          <w:sz w:val="20"/>
          <w:szCs w:val="20"/>
        </w:rPr>
        <w:t>tc. We recommend  leaving an Excel</w:t>
      </w:r>
      <w:r w:rsidR="00ED6522" w:rsidRPr="0022122E">
        <w:rPr>
          <w:rFonts w:ascii="Arial" w:hAnsi="Arial" w:cs="Arial"/>
          <w:sz w:val="20"/>
          <w:szCs w:val="20"/>
        </w:rPr>
        <w:t xml:space="preserve"> hive in your  gre</w:t>
      </w:r>
      <w:r>
        <w:rPr>
          <w:rFonts w:ascii="Arial" w:hAnsi="Arial" w:cs="Arial"/>
          <w:sz w:val="20"/>
          <w:szCs w:val="20"/>
        </w:rPr>
        <w:t xml:space="preserve">enhouse for 16 weeks. </w:t>
      </w:r>
    </w:p>
    <w:p w:rsidR="00ED6522" w:rsidRPr="0022122E" w:rsidRDefault="0022122E" w:rsidP="0022122E">
      <w:pPr>
        <w:numPr>
          <w:ilvl w:val="0"/>
          <w:numId w:val="9"/>
        </w:numPr>
        <w:spacing w:after="80" w:line="240" w:lineRule="auto"/>
        <w:ind w:left="720" w:right="1566"/>
        <w:rPr>
          <w:rFonts w:ascii="Arial" w:hAnsi="Arial" w:cs="Arial"/>
          <w:sz w:val="20"/>
          <w:szCs w:val="20"/>
        </w:rPr>
      </w:pPr>
      <w:r>
        <w:rPr>
          <w:rFonts w:ascii="Arial" w:hAnsi="Arial" w:cs="Arial"/>
          <w:sz w:val="20"/>
          <w:szCs w:val="20"/>
        </w:rPr>
        <w:t xml:space="preserve">Excel Startup </w:t>
      </w:r>
      <w:r w:rsidR="00ED6522" w:rsidRPr="0022122E">
        <w:rPr>
          <w:rFonts w:ascii="Arial" w:hAnsi="Arial" w:cs="Arial"/>
          <w:sz w:val="20"/>
          <w:szCs w:val="20"/>
        </w:rPr>
        <w:t>hives last 6 to 10 weeks.</w:t>
      </w:r>
    </w:p>
    <w:p w:rsidR="0022122E" w:rsidRDefault="0022122E" w:rsidP="00ED6522">
      <w:pPr>
        <w:numPr>
          <w:ilvl w:val="12"/>
          <w:numId w:val="0"/>
        </w:numPr>
        <w:rPr>
          <w:rFonts w:ascii="Arial" w:hAnsi="Arial" w:cs="Arial"/>
        </w:rPr>
      </w:pPr>
    </w:p>
    <w:p w:rsidR="00ED6522" w:rsidRPr="0022122E" w:rsidRDefault="00ED6522" w:rsidP="00ED6522">
      <w:pPr>
        <w:numPr>
          <w:ilvl w:val="12"/>
          <w:numId w:val="0"/>
        </w:numPr>
        <w:rPr>
          <w:rFonts w:ascii="Arial" w:hAnsi="Arial" w:cs="Arial"/>
          <w:i/>
          <w:color w:val="FF0000"/>
          <w:sz w:val="20"/>
          <w:szCs w:val="20"/>
        </w:rPr>
      </w:pPr>
      <w:r w:rsidRPr="0022122E">
        <w:rPr>
          <w:rFonts w:ascii="Arial" w:hAnsi="Arial" w:cs="Arial"/>
          <w:i/>
          <w:color w:val="FF0000"/>
          <w:sz w:val="20"/>
          <w:szCs w:val="20"/>
        </w:rPr>
        <w:t>If you cannot find the cause of the pollination problem</w:t>
      </w:r>
      <w:r w:rsidR="0022122E">
        <w:rPr>
          <w:rFonts w:ascii="Arial" w:hAnsi="Arial" w:cs="Arial"/>
          <w:i/>
          <w:color w:val="FF0000"/>
          <w:sz w:val="20"/>
          <w:szCs w:val="20"/>
        </w:rPr>
        <w:t>,</w:t>
      </w:r>
      <w:r w:rsidRPr="0022122E">
        <w:rPr>
          <w:rFonts w:ascii="Arial" w:hAnsi="Arial" w:cs="Arial"/>
          <w:i/>
          <w:color w:val="FF0000"/>
          <w:sz w:val="20"/>
          <w:szCs w:val="20"/>
        </w:rPr>
        <w:t xml:space="preserve"> please contact your distributor.</w:t>
      </w:r>
    </w:p>
    <w:p w:rsidR="00ED6522" w:rsidRPr="00ED6522" w:rsidRDefault="00ED6522" w:rsidP="00ED6522">
      <w:pPr>
        <w:pStyle w:val="space"/>
        <w:numPr>
          <w:ilvl w:val="12"/>
          <w:numId w:val="0"/>
        </w:numPr>
        <w:rPr>
          <w:rFonts w:ascii="Arial" w:hAnsi="Arial" w:cs="Arial"/>
          <w:sz w:val="22"/>
          <w:szCs w:val="22"/>
        </w:rPr>
      </w:pPr>
    </w:p>
    <w:p w:rsidR="00ED6522" w:rsidRPr="00ED6522" w:rsidRDefault="00ED6522" w:rsidP="00ED6522">
      <w:pPr>
        <w:pStyle w:val="head2"/>
        <w:numPr>
          <w:ilvl w:val="12"/>
          <w:numId w:val="0"/>
        </w:numPr>
        <w:pBdr>
          <w:top w:val="single" w:sz="18" w:space="1" w:color="auto"/>
        </w:pBdr>
        <w:spacing w:after="0"/>
        <w:rPr>
          <w:rFonts w:ascii="Arial" w:hAnsi="Arial" w:cs="Arial"/>
          <w:sz w:val="22"/>
          <w:szCs w:val="22"/>
        </w:rPr>
      </w:pPr>
    </w:p>
    <w:p w:rsidR="00ED6522" w:rsidRPr="00ED6522" w:rsidRDefault="0022122E" w:rsidP="0022122E">
      <w:pPr>
        <w:pStyle w:val="head2"/>
        <w:numPr>
          <w:ilvl w:val="12"/>
          <w:numId w:val="0"/>
        </w:numPr>
        <w:jc w:val="center"/>
        <w:rPr>
          <w:rFonts w:ascii="Arial" w:hAnsi="Arial" w:cs="Arial"/>
          <w:sz w:val="22"/>
          <w:szCs w:val="22"/>
        </w:rPr>
      </w:pPr>
      <w:r>
        <w:rPr>
          <w:rFonts w:ascii="Arial" w:hAnsi="Arial" w:cs="Arial"/>
          <w:sz w:val="22"/>
          <w:szCs w:val="22"/>
        </w:rPr>
        <w:t>Caring for bee stings</w:t>
      </w:r>
    </w:p>
    <w:p w:rsidR="00ED6522" w:rsidRPr="0022122E" w:rsidRDefault="00ED6522" w:rsidP="00ED6522">
      <w:pPr>
        <w:numPr>
          <w:ilvl w:val="12"/>
          <w:numId w:val="0"/>
        </w:numPr>
        <w:ind w:right="1296"/>
        <w:rPr>
          <w:rFonts w:ascii="Arial" w:hAnsi="Arial" w:cs="Arial"/>
          <w:sz w:val="20"/>
          <w:szCs w:val="20"/>
        </w:rPr>
      </w:pPr>
      <w:r w:rsidRPr="0022122E">
        <w:rPr>
          <w:rFonts w:ascii="Arial" w:hAnsi="Arial" w:cs="Arial"/>
          <w:sz w:val="20"/>
          <w:szCs w:val="20"/>
        </w:rPr>
        <w:t>Bumblebees don't have an aggressive manner. They generally sting only when agitated or frightened. Nevertheless stings may occur when the nest box is accidentally disturbed, or when a bee is trapped in clothing. Stings are less likely if you avoid exposing bees to:</w:t>
      </w:r>
    </w:p>
    <w:p w:rsidR="00ED6522" w:rsidRPr="0022122E" w:rsidRDefault="00ED6522" w:rsidP="00ED6522">
      <w:pPr>
        <w:numPr>
          <w:ilvl w:val="0"/>
          <w:numId w:val="9"/>
        </w:numPr>
        <w:spacing w:after="80" w:line="240" w:lineRule="auto"/>
        <w:ind w:right="2016"/>
        <w:rPr>
          <w:rFonts w:ascii="Arial" w:hAnsi="Arial" w:cs="Arial"/>
          <w:sz w:val="20"/>
          <w:szCs w:val="20"/>
        </w:rPr>
      </w:pPr>
      <w:r w:rsidRPr="0022122E">
        <w:rPr>
          <w:rFonts w:ascii="Arial" w:hAnsi="Arial" w:cs="Arial"/>
          <w:sz w:val="20"/>
          <w:szCs w:val="20"/>
        </w:rPr>
        <w:t>Strong smells, such as alcohol, perfume, scented soap, deodorant, and chemicals.</w:t>
      </w:r>
    </w:p>
    <w:p w:rsidR="00ED6522" w:rsidRPr="0022122E" w:rsidRDefault="00ED6522" w:rsidP="00ED6522">
      <w:pPr>
        <w:numPr>
          <w:ilvl w:val="0"/>
          <w:numId w:val="9"/>
        </w:numPr>
        <w:spacing w:after="80" w:line="240" w:lineRule="auto"/>
        <w:ind w:right="2016"/>
        <w:rPr>
          <w:rFonts w:ascii="Arial" w:hAnsi="Arial" w:cs="Arial"/>
          <w:sz w:val="20"/>
          <w:szCs w:val="20"/>
        </w:rPr>
      </w:pPr>
      <w:r w:rsidRPr="0022122E">
        <w:rPr>
          <w:rFonts w:ascii="Arial" w:hAnsi="Arial" w:cs="Arial"/>
          <w:sz w:val="20"/>
          <w:szCs w:val="20"/>
        </w:rPr>
        <w:t>Rapid movements. Bees are much less sensitive to slow, deliberate motion.</w:t>
      </w:r>
      <w:bookmarkStart w:id="0" w:name="_GoBack"/>
      <w:bookmarkEnd w:id="0"/>
    </w:p>
    <w:p w:rsidR="00ED6522" w:rsidRPr="0022122E" w:rsidRDefault="00ED6522" w:rsidP="00ED6522">
      <w:pPr>
        <w:numPr>
          <w:ilvl w:val="0"/>
          <w:numId w:val="9"/>
        </w:numPr>
        <w:spacing w:after="80" w:line="240" w:lineRule="auto"/>
        <w:ind w:right="2016"/>
        <w:rPr>
          <w:rFonts w:ascii="Arial" w:hAnsi="Arial" w:cs="Arial"/>
          <w:sz w:val="20"/>
          <w:szCs w:val="20"/>
        </w:rPr>
      </w:pPr>
      <w:r w:rsidRPr="0022122E">
        <w:rPr>
          <w:rFonts w:ascii="Arial" w:hAnsi="Arial" w:cs="Arial"/>
          <w:sz w:val="20"/>
          <w:szCs w:val="20"/>
        </w:rPr>
        <w:t>Obstructions to their flight path. Don't stand too long in front of the hive. The bees will become disoriented and fly around or even against you.</w:t>
      </w:r>
    </w:p>
    <w:p w:rsidR="00ED6522" w:rsidRPr="0022122E" w:rsidRDefault="00ED6522" w:rsidP="00ED6522">
      <w:pPr>
        <w:pStyle w:val="space"/>
        <w:rPr>
          <w:rFonts w:ascii="Arial" w:hAnsi="Arial" w:cs="Arial"/>
          <w:sz w:val="20"/>
        </w:rPr>
      </w:pPr>
    </w:p>
    <w:p w:rsidR="00ED6522" w:rsidRPr="0022122E" w:rsidRDefault="00ED6522" w:rsidP="00ED6522">
      <w:pPr>
        <w:ind w:right="1296"/>
        <w:rPr>
          <w:rFonts w:ascii="Arial" w:hAnsi="Arial" w:cs="Arial"/>
          <w:sz w:val="20"/>
          <w:szCs w:val="20"/>
        </w:rPr>
      </w:pPr>
      <w:r w:rsidRPr="0022122E">
        <w:rPr>
          <w:rFonts w:ascii="Arial" w:hAnsi="Arial" w:cs="Arial"/>
          <w:sz w:val="20"/>
          <w:szCs w:val="20"/>
        </w:rPr>
        <w:t>If someone is stung, make sure that he or she does not have an allergic reaction. If that happens (in rare cases), call immediately for medical assistance.</w:t>
      </w:r>
    </w:p>
    <w:p w:rsidR="00ED6522" w:rsidRPr="00ED6522" w:rsidRDefault="00ED6522" w:rsidP="00ED6522">
      <w:pPr>
        <w:pStyle w:val="space"/>
        <w:rPr>
          <w:rFonts w:ascii="Arial" w:hAnsi="Arial" w:cs="Arial"/>
          <w:sz w:val="22"/>
          <w:szCs w:val="22"/>
        </w:rPr>
      </w:pPr>
    </w:p>
    <w:p w:rsidR="002153BA" w:rsidRPr="00ED6522" w:rsidRDefault="002153BA" w:rsidP="00ED6522">
      <w:pPr>
        <w:spacing w:before="100" w:beforeAutospacing="1" w:after="100" w:afterAutospacing="1" w:line="240" w:lineRule="auto"/>
        <w:rPr>
          <w:rFonts w:ascii="Arial" w:eastAsia="Times New Roman" w:hAnsi="Arial" w:cs="Arial"/>
          <w:color w:val="201C3E"/>
        </w:rPr>
      </w:pPr>
    </w:p>
    <w:p w:rsidR="00353F7F" w:rsidRPr="00ED6522" w:rsidRDefault="00353F7F">
      <w:pPr>
        <w:rPr>
          <w:rFonts w:ascii="Arial" w:hAnsi="Arial" w:cs="Arial"/>
          <w:lang w:val="en"/>
        </w:rPr>
      </w:pPr>
    </w:p>
    <w:sectPr w:rsidR="00353F7F" w:rsidRPr="00ED6522">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LTPro-Bold">
    <w:altName w:val="Calibri"/>
    <w:charset w:val="00"/>
    <w:family w:val="auto"/>
    <w:pitch w:val="default"/>
  </w:font>
  <w:font w:name="FrutigerLTPro-Roman">
    <w:altName w:val="Calibri"/>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430AE6"/>
    <w:multiLevelType w:val="multilevel"/>
    <w:tmpl w:val="7B642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1C7656"/>
    <w:multiLevelType w:val="hybridMultilevel"/>
    <w:tmpl w:val="32507D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7A7F21"/>
    <w:multiLevelType w:val="hybridMultilevel"/>
    <w:tmpl w:val="B4F0EC1C"/>
    <w:lvl w:ilvl="0" w:tplc="8A429B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F86B11"/>
    <w:multiLevelType w:val="hybridMultilevel"/>
    <w:tmpl w:val="97CA9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AB028D"/>
    <w:multiLevelType w:val="hybridMultilevel"/>
    <w:tmpl w:val="050E49A0"/>
    <w:lvl w:ilvl="0" w:tplc="0409000F">
      <w:start w:val="1"/>
      <w:numFmt w:val="decimal"/>
      <w:lvlText w:val="%1."/>
      <w:lvlJc w:val="left"/>
      <w:pPr>
        <w:ind w:left="855" w:hanging="360"/>
      </w:pPr>
    </w:lvl>
    <w:lvl w:ilvl="1" w:tplc="04090019">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6" w15:restartNumberingAfterBreak="0">
    <w:nsid w:val="1D840547"/>
    <w:multiLevelType w:val="hybridMultilevel"/>
    <w:tmpl w:val="5F4E869C"/>
    <w:lvl w:ilvl="0" w:tplc="8A429B5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A250BE7"/>
    <w:multiLevelType w:val="multilevel"/>
    <w:tmpl w:val="A810E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262D60"/>
    <w:multiLevelType w:val="hybridMultilevel"/>
    <w:tmpl w:val="F404ED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1C47EA"/>
    <w:multiLevelType w:val="multilevel"/>
    <w:tmpl w:val="65944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0F7537"/>
    <w:multiLevelType w:val="hybridMultilevel"/>
    <w:tmpl w:val="0DE8C7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6887182"/>
    <w:multiLevelType w:val="multilevel"/>
    <w:tmpl w:val="C3E6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7E2A5A"/>
    <w:multiLevelType w:val="hybridMultilevel"/>
    <w:tmpl w:val="0BF89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64526AE"/>
    <w:multiLevelType w:val="hybridMultilevel"/>
    <w:tmpl w:val="51D4B1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5CE1E57"/>
    <w:multiLevelType w:val="hybridMultilevel"/>
    <w:tmpl w:val="4BE0402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C093150"/>
    <w:multiLevelType w:val="hybridMultilevel"/>
    <w:tmpl w:val="10B8B3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F02476C"/>
    <w:multiLevelType w:val="hybridMultilevel"/>
    <w:tmpl w:val="5A4A5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
  </w:num>
  <w:num w:numId="3">
    <w:abstractNumId w:val="7"/>
  </w:num>
  <w:num w:numId="4">
    <w:abstractNumId w:val="11"/>
  </w:num>
  <w:num w:numId="5">
    <w:abstractNumId w:val="4"/>
  </w:num>
  <w:num w:numId="6">
    <w:abstractNumId w:val="8"/>
  </w:num>
  <w:num w:numId="7">
    <w:abstractNumId w:val="5"/>
  </w:num>
  <w:num w:numId="8">
    <w:abstractNumId w:val="10"/>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4"/>
  </w:num>
  <w:num w:numId="11">
    <w:abstractNumId w:val="12"/>
  </w:num>
  <w:num w:numId="12">
    <w:abstractNumId w:val="2"/>
  </w:num>
  <w:num w:numId="13">
    <w:abstractNumId w:val="16"/>
  </w:num>
  <w:num w:numId="14">
    <w:abstractNumId w:val="6"/>
  </w:num>
  <w:num w:numId="15">
    <w:abstractNumId w:val="15"/>
  </w:num>
  <w:num w:numId="16">
    <w:abstractNumId w:val="13"/>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FCE"/>
    <w:rsid w:val="001357FD"/>
    <w:rsid w:val="002153BA"/>
    <w:rsid w:val="0022122E"/>
    <w:rsid w:val="002478E0"/>
    <w:rsid w:val="00353F7F"/>
    <w:rsid w:val="004964DE"/>
    <w:rsid w:val="008D4F51"/>
    <w:rsid w:val="009436D7"/>
    <w:rsid w:val="00972C0E"/>
    <w:rsid w:val="009B3C13"/>
    <w:rsid w:val="00C46E19"/>
    <w:rsid w:val="00CE28CA"/>
    <w:rsid w:val="00DD704B"/>
    <w:rsid w:val="00ED6522"/>
    <w:rsid w:val="00F97FC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23D0C3F"/>
  <w15:chartTrackingRefBased/>
  <w15:docId w15:val="{979B8A6D-EC00-4908-95C0-56A9EDB79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7FCE"/>
    <w:pPr>
      <w:ind w:left="720"/>
      <w:contextualSpacing/>
    </w:pPr>
  </w:style>
  <w:style w:type="paragraph" w:customStyle="1" w:styleId="head2">
    <w:name w:val="head2"/>
    <w:basedOn w:val="Normal"/>
    <w:rsid w:val="00C46E19"/>
    <w:pPr>
      <w:spacing w:after="80" w:line="240" w:lineRule="auto"/>
      <w:ind w:right="936"/>
    </w:pPr>
    <w:rPr>
      <w:rFonts w:ascii="Times New Roman" w:eastAsia="Times New Roman" w:hAnsi="Times New Roman" w:cs="Times New Roman"/>
      <w:b/>
      <w:sz w:val="24"/>
      <w:szCs w:val="20"/>
    </w:rPr>
  </w:style>
  <w:style w:type="paragraph" w:customStyle="1" w:styleId="space">
    <w:name w:val="space"/>
    <w:basedOn w:val="Normal"/>
    <w:rsid w:val="00ED6522"/>
    <w:pPr>
      <w:spacing w:after="0" w:line="240" w:lineRule="auto"/>
      <w:ind w:right="936"/>
    </w:pPr>
    <w:rPr>
      <w:rFonts w:ascii="Times New Roman" w:eastAsia="Times New Roman" w:hAnsi="Times New Roman" w:cs="Times New Roman"/>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0988417">
      <w:bodyDiv w:val="1"/>
      <w:marLeft w:val="0"/>
      <w:marRight w:val="0"/>
      <w:marTop w:val="0"/>
      <w:marBottom w:val="0"/>
      <w:divBdr>
        <w:top w:val="none" w:sz="0" w:space="0" w:color="auto"/>
        <w:left w:val="none" w:sz="0" w:space="0" w:color="auto"/>
        <w:bottom w:val="none" w:sz="0" w:space="0" w:color="auto"/>
        <w:right w:val="none" w:sz="0" w:space="0" w:color="auto"/>
      </w:divBdr>
      <w:divsChild>
        <w:div w:id="188690970">
          <w:marLeft w:val="0"/>
          <w:marRight w:val="0"/>
          <w:marTop w:val="300"/>
          <w:marBottom w:val="0"/>
          <w:divBdr>
            <w:top w:val="none" w:sz="0" w:space="0" w:color="auto"/>
            <w:left w:val="none" w:sz="0" w:space="0" w:color="auto"/>
            <w:bottom w:val="none" w:sz="0" w:space="0" w:color="auto"/>
            <w:right w:val="none" w:sz="0" w:space="0" w:color="auto"/>
          </w:divBdr>
          <w:divsChild>
            <w:div w:id="737939544">
              <w:marLeft w:val="0"/>
              <w:marRight w:val="0"/>
              <w:marTop w:val="0"/>
              <w:marBottom w:val="0"/>
              <w:divBdr>
                <w:top w:val="none" w:sz="0" w:space="0" w:color="auto"/>
                <w:left w:val="none" w:sz="0" w:space="0" w:color="auto"/>
                <w:bottom w:val="none" w:sz="0" w:space="0" w:color="auto"/>
                <w:right w:val="none" w:sz="0" w:space="0" w:color="auto"/>
              </w:divBdr>
              <w:divsChild>
                <w:div w:id="1196164317">
                  <w:marLeft w:val="-225"/>
                  <w:marRight w:val="-225"/>
                  <w:marTop w:val="0"/>
                  <w:marBottom w:val="0"/>
                  <w:divBdr>
                    <w:top w:val="none" w:sz="0" w:space="0" w:color="auto"/>
                    <w:left w:val="none" w:sz="0" w:space="0" w:color="auto"/>
                    <w:bottom w:val="none" w:sz="0" w:space="0" w:color="auto"/>
                    <w:right w:val="none" w:sz="0" w:space="0" w:color="auto"/>
                  </w:divBdr>
                  <w:divsChild>
                    <w:div w:id="907687184">
                      <w:marLeft w:val="0"/>
                      <w:marRight w:val="0"/>
                      <w:marTop w:val="0"/>
                      <w:marBottom w:val="0"/>
                      <w:divBdr>
                        <w:top w:val="none" w:sz="0" w:space="0" w:color="auto"/>
                        <w:left w:val="none" w:sz="0" w:space="0" w:color="auto"/>
                        <w:bottom w:val="none" w:sz="0" w:space="0" w:color="auto"/>
                        <w:right w:val="none" w:sz="0" w:space="0" w:color="auto"/>
                      </w:divBdr>
                      <w:divsChild>
                        <w:div w:id="104812301">
                          <w:marLeft w:val="0"/>
                          <w:marRight w:val="0"/>
                          <w:marTop w:val="0"/>
                          <w:marBottom w:val="0"/>
                          <w:divBdr>
                            <w:top w:val="none" w:sz="0" w:space="0" w:color="auto"/>
                            <w:left w:val="none" w:sz="0" w:space="0" w:color="auto"/>
                            <w:bottom w:val="none" w:sz="0" w:space="0" w:color="auto"/>
                            <w:right w:val="none" w:sz="0" w:space="0" w:color="auto"/>
                          </w:divBdr>
                          <w:divsChild>
                            <w:div w:id="945968951">
                              <w:marLeft w:val="0"/>
                              <w:marRight w:val="0"/>
                              <w:marTop w:val="0"/>
                              <w:marBottom w:val="0"/>
                              <w:divBdr>
                                <w:top w:val="none" w:sz="0" w:space="0" w:color="auto"/>
                                <w:left w:val="none" w:sz="0" w:space="0" w:color="auto"/>
                                <w:bottom w:val="none" w:sz="0" w:space="0" w:color="auto"/>
                                <w:right w:val="none" w:sz="0" w:space="0" w:color="auto"/>
                              </w:divBdr>
                              <w:divsChild>
                                <w:div w:id="617494018">
                                  <w:marLeft w:val="0"/>
                                  <w:marRight w:val="0"/>
                                  <w:marTop w:val="0"/>
                                  <w:marBottom w:val="0"/>
                                  <w:divBdr>
                                    <w:top w:val="none" w:sz="0" w:space="0" w:color="auto"/>
                                    <w:left w:val="none" w:sz="0" w:space="0" w:color="auto"/>
                                    <w:bottom w:val="none" w:sz="0" w:space="0" w:color="auto"/>
                                    <w:right w:val="none" w:sz="0" w:space="0" w:color="auto"/>
                                  </w:divBdr>
                                </w:div>
                                <w:div w:id="246161455">
                                  <w:marLeft w:val="0"/>
                                  <w:marRight w:val="0"/>
                                  <w:marTop w:val="0"/>
                                  <w:marBottom w:val="0"/>
                                  <w:divBdr>
                                    <w:top w:val="none" w:sz="0" w:space="0" w:color="auto"/>
                                    <w:left w:val="none" w:sz="0" w:space="0" w:color="auto"/>
                                    <w:bottom w:val="none" w:sz="0" w:space="0" w:color="auto"/>
                                    <w:right w:val="none" w:sz="0" w:space="0" w:color="auto"/>
                                  </w:divBdr>
                                </w:div>
                                <w:div w:id="124302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197E40FE</Template>
  <TotalTime>0</TotalTime>
  <Pages>6</Pages>
  <Words>1695</Words>
  <Characters>9664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Callery</dc:creator>
  <cp:keywords/>
  <dc:description/>
  <cp:lastModifiedBy>Carolyn Callery</cp:lastModifiedBy>
  <cp:revision>1</cp:revision>
  <dcterms:created xsi:type="dcterms:W3CDTF">2017-10-17T12:56:00Z</dcterms:created>
  <dcterms:modified xsi:type="dcterms:W3CDTF">2017-10-17T17:38:00Z</dcterms:modified>
</cp:coreProperties>
</file>